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C4A24" w14:textId="4E5E4164"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393407">
        <w:rPr>
          <w:rFonts w:ascii="Calibri" w:eastAsia="MS Mincho" w:hAnsi="Calibri" w:cs="Calibri"/>
          <w:sz w:val="24"/>
          <w:szCs w:val="24"/>
          <w:lang w:val="en-US" w:eastAsia="en-US"/>
        </w:rPr>
        <w:t xml:space="preserve">6 </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AB60D3">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R2-16</w:t>
      </w:r>
      <w:r w:rsidR="007221FC">
        <w:rPr>
          <w:rFonts w:ascii="Calibri" w:eastAsia="MS Mincho" w:hAnsi="Calibri" w:cs="Calibri"/>
          <w:sz w:val="24"/>
          <w:szCs w:val="24"/>
          <w:lang w:val="en-US" w:eastAsia="en-US"/>
        </w:rPr>
        <w:t>8552</w:t>
      </w:r>
      <w:bookmarkStart w:id="11" w:name="_GoBack"/>
      <w:bookmarkEnd w:id="11"/>
    </w:p>
    <w:p w14:paraId="1795354D" w14:textId="0512EE99" w:rsidR="006B4148" w:rsidRPr="00F550C2" w:rsidRDefault="00C52F15"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Reno</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en-US" w:eastAsia="en-US"/>
        </w:rPr>
        <w:t>USA</w:t>
      </w:r>
      <w:r w:rsidR="003A5013">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14th</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18th November</w:t>
      </w:r>
      <w:r w:rsidR="004016FC" w:rsidRPr="00F550C2">
        <w:rPr>
          <w:rFonts w:ascii="Calibri" w:eastAsia="MS Mincho" w:hAnsi="Calibri" w:cs="Calibri"/>
          <w:sz w:val="24"/>
          <w:szCs w:val="24"/>
          <w:lang w:val="sv-SE" w:eastAsia="en-US"/>
        </w:rPr>
        <w:t xml:space="preserve"> </w:t>
      </w:r>
      <w:r w:rsidR="006B4148" w:rsidRPr="00F550C2">
        <w:rPr>
          <w:rFonts w:ascii="Calibri" w:eastAsia="MS Mincho" w:hAnsi="Calibri" w:cs="Calibri"/>
          <w:sz w:val="24"/>
          <w:szCs w:val="24"/>
          <w:lang w:val="sv-SE" w:eastAsia="en-US"/>
        </w:rPr>
        <w:t>2016</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1082DB11"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E30724">
        <w:rPr>
          <w:rFonts w:ascii="Calibri" w:eastAsia="MS Mincho" w:hAnsi="Calibri" w:cs="Calibri"/>
          <w:sz w:val="24"/>
          <w:lang w:val="sv-SE" w:eastAsia="en-US"/>
        </w:rPr>
        <w:t>9.2</w:t>
      </w:r>
      <w:r w:rsidR="00FB2920" w:rsidRPr="00F550C2">
        <w:rPr>
          <w:rFonts w:ascii="Calibri" w:eastAsia="MS Mincho" w:hAnsi="Calibri" w:cs="Calibri"/>
          <w:sz w:val="24"/>
          <w:lang w:val="sv-SE" w:eastAsia="en-US"/>
        </w:rPr>
        <w:t>.</w:t>
      </w:r>
      <w:r w:rsidR="00E30724">
        <w:rPr>
          <w:rFonts w:ascii="Calibri" w:eastAsia="MS Mincho" w:hAnsi="Calibri" w:cs="Calibri"/>
          <w:sz w:val="24"/>
          <w:lang w:val="sv-SE" w:eastAsia="en-US"/>
        </w:rPr>
        <w:t>2</w:t>
      </w:r>
      <w:r w:rsidR="002956D8" w:rsidRPr="00F550C2">
        <w:rPr>
          <w:rFonts w:ascii="Calibri" w:eastAsia="MS Mincho" w:hAnsi="Calibri" w:cs="Calibri"/>
          <w:sz w:val="24"/>
          <w:lang w:val="sv-SE" w:eastAsia="en-US"/>
        </w:rPr>
        <w:t>.2</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AA9914D"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1F1427" w:rsidRPr="00DB0C71">
        <w:rPr>
          <w:rFonts w:ascii="Calibri" w:eastAsia="MS Mincho" w:hAnsi="Calibri" w:cs="Calibri"/>
          <w:sz w:val="24"/>
          <w:lang w:val="en-US" w:eastAsia="en-US"/>
        </w:rPr>
        <w:t>On demand system information delivery</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7746440" w14:textId="5736D772"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B62668">
        <w:rPr>
          <w:rFonts w:ascii="Calibri" w:hAnsi="Calibri" w:cs="Calibri"/>
        </w:rPr>
        <w:t>n last RAN2#95</w:t>
      </w:r>
      <w:r w:rsidR="00AE76AB">
        <w:rPr>
          <w:rFonts w:ascii="Calibri" w:hAnsi="Calibri" w:cs="Calibri"/>
        </w:rPr>
        <w:t>b</w:t>
      </w:r>
      <w:r w:rsidR="00B62668">
        <w:rPr>
          <w:rFonts w:ascii="Calibri" w:hAnsi="Calibri" w:cs="Calibri"/>
        </w:rPr>
        <w:t xml:space="preserve"> meeting</w:t>
      </w:r>
      <w:r w:rsidR="00AE76AB">
        <w:rPr>
          <w:rFonts w:ascii="Calibri" w:hAnsi="Calibri" w:cs="Calibri"/>
        </w:rPr>
        <w:t xml:space="preserve">, the following agreements have been reached on </w:t>
      </w:r>
      <w:proofErr w:type="spellStart"/>
      <w:r w:rsidR="00AE76AB">
        <w:rPr>
          <w:rFonts w:ascii="Calibri" w:hAnsi="Calibri" w:cs="Calibri"/>
        </w:rPr>
        <w:t>on</w:t>
      </w:r>
      <w:proofErr w:type="spellEnd"/>
      <w:r w:rsidR="00AE76AB">
        <w:rPr>
          <w:rFonts w:ascii="Calibri" w:hAnsi="Calibri" w:cs="Calibri"/>
        </w:rPr>
        <w:t xml:space="preserve"> demand SI and minimum SI respectively.</w:t>
      </w:r>
    </w:p>
    <w:p w14:paraId="62E39FD2"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Agreements</w:t>
      </w:r>
    </w:p>
    <w:p w14:paraId="5177150D"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 xml:space="preserve">1: </w:t>
      </w:r>
      <w:r>
        <w:tab/>
        <w:t>For on demand SI, other SIs may be broadcasted at configurable periodicity (equivalent to SI period in LTE) and for a certain duration.</w:t>
      </w:r>
    </w:p>
    <w:p w14:paraId="606F84CA"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2</w:t>
      </w:r>
      <w:r>
        <w:tab/>
        <w:t>Request of the other SI by idle and “new state” UE should be performed without state transition.</w:t>
      </w:r>
    </w:p>
    <w:p w14:paraId="314616E5" w14:textId="203BD330" w:rsidR="00446F4B" w:rsidRDefault="00446F4B" w:rsidP="00FD4A69">
      <w:pPr>
        <w:pStyle w:val="Doc-text2"/>
        <w:pBdr>
          <w:top w:val="single" w:sz="4" w:space="1" w:color="auto"/>
          <w:left w:val="single" w:sz="4" w:space="4" w:color="auto"/>
          <w:bottom w:val="single" w:sz="4" w:space="1" w:color="auto"/>
          <w:right w:val="single" w:sz="4" w:space="4" w:color="auto"/>
        </w:pBdr>
      </w:pPr>
      <w:r>
        <w:t>3</w:t>
      </w:r>
      <w:r>
        <w:tab/>
        <w:t>For an SI required by the UE, the UE should know whether it is available in the cell and whether it is broadcast or not before it sends the other SI request (e.g. by checking minimum SI).</w:t>
      </w:r>
    </w:p>
    <w:p w14:paraId="27C41FB4" w14:textId="77777777" w:rsidR="00446F4B" w:rsidRDefault="00446F4B" w:rsidP="00FD4A69">
      <w:pPr>
        <w:pStyle w:val="Doc-text2"/>
        <w:tabs>
          <w:tab w:val="clear" w:pos="1622"/>
        </w:tabs>
        <w:ind w:left="0" w:firstLine="0"/>
        <w:rPr>
          <w:rFonts w:ascii="Calibri" w:hAnsi="Calibri" w:cs="Calibri"/>
        </w:rPr>
      </w:pPr>
    </w:p>
    <w:p w14:paraId="2A00F8DC"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Agreements</w:t>
      </w:r>
    </w:p>
    <w:p w14:paraId="0257D9CE"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14:paraId="7F4B6B0E"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 xml:space="preserve">2: </w:t>
      </w:r>
      <w:r>
        <w:tab/>
        <w:t xml:space="preserve">PWS information can be classified into other SI. </w:t>
      </w:r>
      <w:proofErr w:type="gramStart"/>
      <w:r>
        <w:t>FFS whether this PWS would need additional enhancements.</w:t>
      </w:r>
      <w:proofErr w:type="gramEnd"/>
    </w:p>
    <w:p w14:paraId="0B56F346"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p>
    <w:p w14:paraId="21BF804D"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p>
    <w:p w14:paraId="4AA9C278"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14:paraId="6D964DC8" w14:textId="77777777" w:rsidR="00446F4B" w:rsidRDefault="00446F4B" w:rsidP="00FD4A69">
      <w:pPr>
        <w:pStyle w:val="Doc-text2"/>
        <w:pBdr>
          <w:top w:val="single" w:sz="4" w:space="1" w:color="auto"/>
          <w:left w:val="single" w:sz="4" w:space="4" w:color="auto"/>
          <w:bottom w:val="single" w:sz="4" w:space="1" w:color="auto"/>
          <w:right w:val="single" w:sz="4" w:space="4" w:color="auto"/>
        </w:pBdr>
      </w:pPr>
      <w:r>
        <w:t xml:space="preserve">FFS Whether there </w:t>
      </w:r>
      <w:proofErr w:type="gramStart"/>
      <w:r>
        <w:t>are</w:t>
      </w:r>
      <w:proofErr w:type="gramEnd"/>
      <w:r>
        <w:t xml:space="preserve"> cells in the system where the UE cannot camp.</w:t>
      </w:r>
    </w:p>
    <w:p w14:paraId="2B352455" w14:textId="05B75704" w:rsidR="00B72415" w:rsidRDefault="00252225" w:rsidP="00FA4C9B">
      <w:pPr>
        <w:pStyle w:val="Doc-text2"/>
        <w:tabs>
          <w:tab w:val="clear" w:pos="1622"/>
        </w:tabs>
        <w:ind w:left="0" w:firstLine="0"/>
        <w:rPr>
          <w:rFonts w:ascii="Calibri" w:hAnsi="Calibri" w:cs="Calibri"/>
        </w:rPr>
      </w:pPr>
      <w:r w:rsidRPr="004A3E27">
        <w:rPr>
          <w:rFonts w:ascii="Calibri" w:hAnsi="Calibri" w:cs="Calibri"/>
        </w:rPr>
        <w:t xml:space="preserve"> </w:t>
      </w:r>
    </w:p>
    <w:p w14:paraId="15C28AA9" w14:textId="7DB81398" w:rsidR="00252225" w:rsidRPr="004A3E27" w:rsidRDefault="00FF3ADE" w:rsidP="00FA4C9B">
      <w:pPr>
        <w:pStyle w:val="Doc-text2"/>
        <w:tabs>
          <w:tab w:val="clear" w:pos="1622"/>
        </w:tabs>
        <w:ind w:left="0" w:firstLine="0"/>
        <w:rPr>
          <w:rFonts w:ascii="Calibri" w:hAnsi="Calibri" w:cs="Calibri"/>
        </w:rPr>
      </w:pPr>
      <w:r>
        <w:rPr>
          <w:rFonts w:ascii="Calibri" w:hAnsi="Calibri" w:cs="Calibri"/>
        </w:rPr>
        <w:t>How to transmit scheduling information for other S</w:t>
      </w:r>
      <w:r w:rsidR="002B2F02">
        <w:rPr>
          <w:rFonts w:ascii="Calibri" w:hAnsi="Calibri" w:cs="Calibri"/>
        </w:rPr>
        <w:t>I</w:t>
      </w:r>
      <w:r>
        <w:rPr>
          <w:rFonts w:ascii="Calibri" w:hAnsi="Calibri" w:cs="Calibri"/>
        </w:rPr>
        <w:t xml:space="preserve">s and what is the potential </w:t>
      </w:r>
      <w:r w:rsidR="00045F81">
        <w:rPr>
          <w:rFonts w:ascii="Calibri" w:hAnsi="Calibri" w:cs="Calibri"/>
        </w:rPr>
        <w:t>impact in the case that</w:t>
      </w:r>
      <w:r>
        <w:rPr>
          <w:rFonts w:ascii="Calibri" w:hAnsi="Calibri" w:cs="Calibri"/>
        </w:rPr>
        <w:t xml:space="preserve"> there is </w:t>
      </w:r>
      <w:r w:rsidR="00C76A2E">
        <w:rPr>
          <w:rFonts w:ascii="Calibri" w:hAnsi="Calibri" w:cs="Calibri"/>
        </w:rPr>
        <w:t xml:space="preserve">an </w:t>
      </w:r>
      <w:r>
        <w:rPr>
          <w:rFonts w:ascii="Calibri" w:hAnsi="Calibri" w:cs="Calibri"/>
        </w:rPr>
        <w:t xml:space="preserve">anchor entity in the network for </w:t>
      </w:r>
      <w:r w:rsidR="00045F81">
        <w:rPr>
          <w:rFonts w:ascii="Calibri" w:hAnsi="Calibri" w:cs="Calibri"/>
        </w:rPr>
        <w:t xml:space="preserve">system information </w:t>
      </w:r>
      <w:r w:rsidR="0027117B">
        <w:rPr>
          <w:rFonts w:ascii="Calibri" w:hAnsi="Calibri" w:cs="Calibri"/>
        </w:rPr>
        <w:t xml:space="preserve">e.g. minimum SIs </w:t>
      </w:r>
      <w:r>
        <w:rPr>
          <w:rFonts w:ascii="Calibri" w:hAnsi="Calibri" w:cs="Calibri"/>
        </w:rPr>
        <w:t>delivery is still FFS</w:t>
      </w:r>
      <w:r w:rsidR="00895F59">
        <w:rPr>
          <w:rFonts w:ascii="Calibri" w:hAnsi="Calibri" w:cs="Calibri"/>
        </w:rPr>
        <w:t xml:space="preserve">. </w:t>
      </w:r>
      <w:r w:rsidR="00895F09" w:rsidRPr="004A3E27">
        <w:rPr>
          <w:rFonts w:ascii="Calibri" w:hAnsi="Calibri" w:cs="Calibri" w:hint="eastAsia"/>
        </w:rPr>
        <w:t>In t</w:t>
      </w:r>
      <w:r w:rsidR="00895F09" w:rsidRPr="004A3E27">
        <w:rPr>
          <w:rFonts w:ascii="Calibri" w:hAnsi="Calibri" w:cs="Calibri"/>
        </w:rPr>
        <w:t>his contribution</w:t>
      </w:r>
      <w:r w:rsidR="00895F09" w:rsidRPr="004A3E27">
        <w:rPr>
          <w:rFonts w:ascii="Calibri" w:hAnsi="Calibri" w:cs="Calibri" w:hint="eastAsia"/>
        </w:rPr>
        <w:t>,</w:t>
      </w:r>
      <w:r w:rsidR="007702A8" w:rsidRPr="004A3E27">
        <w:rPr>
          <w:rFonts w:ascii="Calibri" w:hAnsi="Calibri" w:cs="Calibri"/>
        </w:rPr>
        <w:t xml:space="preserve"> we </w:t>
      </w:r>
      <w:proofErr w:type="gramStart"/>
      <w:r w:rsidR="007702A8" w:rsidRPr="004A3E27">
        <w:rPr>
          <w:rFonts w:ascii="Calibri" w:hAnsi="Calibri" w:cs="Calibri"/>
        </w:rPr>
        <w:t>further</w:t>
      </w:r>
      <w:proofErr w:type="gramEnd"/>
      <w:r w:rsidR="007702A8" w:rsidRPr="004A3E27">
        <w:rPr>
          <w:rFonts w:ascii="Calibri" w:hAnsi="Calibri" w:cs="Calibri"/>
        </w:rPr>
        <w:t xml:space="preserve"> elaborate our perspectives on</w:t>
      </w:r>
      <w:r w:rsidR="00887DF7">
        <w:rPr>
          <w:rFonts w:ascii="Calibri" w:hAnsi="Calibri" w:cs="Calibri"/>
        </w:rPr>
        <w:t xml:space="preserve"> these</w:t>
      </w:r>
      <w:r w:rsidR="00367BE1">
        <w:rPr>
          <w:rFonts w:ascii="Calibri" w:hAnsi="Calibri" w:cs="Calibri"/>
        </w:rPr>
        <w:t xml:space="preserve"> issue</w:t>
      </w:r>
      <w:r w:rsidR="00887DF7">
        <w:rPr>
          <w:rFonts w:ascii="Calibri" w:hAnsi="Calibri" w:cs="Calibri"/>
        </w:rPr>
        <w:t>s</w:t>
      </w:r>
      <w:r w:rsidR="00895F09"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722939">
      <w:pPr>
        <w:pStyle w:val="Heading2"/>
        <w:numPr>
          <w:ilvl w:val="1"/>
          <w:numId w:val="41"/>
        </w:numPr>
        <w:rPr>
          <w:rFonts w:ascii="Calibri" w:hAnsi="Calibri" w:cs="Calibri"/>
          <w:sz w:val="28"/>
          <w:szCs w:val="28"/>
        </w:rPr>
      </w:pPr>
      <w:r>
        <w:rPr>
          <w:rFonts w:ascii="Calibri" w:hAnsi="Calibri" w:cs="Calibri"/>
          <w:sz w:val="28"/>
          <w:szCs w:val="28"/>
        </w:rPr>
        <w:t xml:space="preserve"> Scheduling information transmission for other SIs</w:t>
      </w:r>
    </w:p>
    <w:p w14:paraId="16F4924C" w14:textId="77777777" w:rsidR="0061249B" w:rsidRDefault="00212547" w:rsidP="00E473D8">
      <w:pPr>
        <w:rPr>
          <w:rFonts w:ascii="Calibri" w:eastAsia="MS Mincho" w:hAnsi="Calibri" w:cs="Calibri"/>
          <w:szCs w:val="24"/>
          <w:lang w:eastAsia="en-GB"/>
        </w:rPr>
      </w:pPr>
      <w:r w:rsidRPr="00212547">
        <w:rPr>
          <w:rFonts w:ascii="Calibri" w:eastAsia="MS Mincho" w:hAnsi="Calibri" w:cs="Calibri"/>
          <w:szCs w:val="24"/>
          <w:lang w:eastAsia="en-GB"/>
        </w:rPr>
        <w:t>For the</w:t>
      </w:r>
      <w:r>
        <w:rPr>
          <w:rFonts w:ascii="Calibri" w:eastAsia="MS Mincho" w:hAnsi="Calibri" w:cs="Calibri"/>
          <w:szCs w:val="24"/>
          <w:lang w:eastAsia="en-GB"/>
        </w:rPr>
        <w:t xml:space="preserve"> other SIs to be broadcasted, the corresponding scheduling information could be included in the minimum SIs.</w:t>
      </w:r>
      <w:r w:rsidR="007E43A1">
        <w:rPr>
          <w:rFonts w:ascii="Calibri" w:eastAsia="MS Mincho" w:hAnsi="Calibri" w:cs="Calibri"/>
          <w:szCs w:val="24"/>
          <w:lang w:eastAsia="en-GB"/>
        </w:rPr>
        <w:t xml:space="preserve"> All the UEs who want to request other SIs </w:t>
      </w:r>
      <w:r w:rsidR="00F51B26">
        <w:rPr>
          <w:rFonts w:ascii="Calibri" w:eastAsia="MS Mincho" w:hAnsi="Calibri" w:cs="Calibri"/>
          <w:szCs w:val="24"/>
          <w:lang w:eastAsia="en-GB"/>
        </w:rPr>
        <w:t>should read this sch</w:t>
      </w:r>
      <w:r w:rsidR="006F3416">
        <w:rPr>
          <w:rFonts w:ascii="Calibri" w:eastAsia="MS Mincho" w:hAnsi="Calibri" w:cs="Calibri"/>
          <w:szCs w:val="24"/>
          <w:lang w:eastAsia="en-GB"/>
        </w:rPr>
        <w:t>eduling information before they send the SI request as per the agreement.</w:t>
      </w:r>
      <w:r w:rsidR="00E07D7A">
        <w:rPr>
          <w:rFonts w:ascii="Calibri" w:eastAsia="MS Mincho" w:hAnsi="Calibri" w:cs="Calibri"/>
          <w:szCs w:val="24"/>
          <w:lang w:eastAsia="en-GB"/>
        </w:rPr>
        <w:t xml:space="preserve"> Similarly, the UEs who sent the other SIs request should read this scheduling information</w:t>
      </w:r>
      <w:r w:rsidR="00B91856">
        <w:rPr>
          <w:rFonts w:ascii="Calibri" w:eastAsia="MS Mincho" w:hAnsi="Calibri" w:cs="Calibri"/>
          <w:szCs w:val="24"/>
          <w:lang w:eastAsia="en-GB"/>
        </w:rPr>
        <w:t xml:space="preserve"> unless they are notified</w:t>
      </w:r>
      <w:r w:rsidR="001C06DC">
        <w:rPr>
          <w:rFonts w:ascii="Calibri" w:eastAsia="MS Mincho" w:hAnsi="Calibri" w:cs="Calibri"/>
          <w:szCs w:val="24"/>
          <w:lang w:eastAsia="en-GB"/>
        </w:rPr>
        <w:t xml:space="preserve"> via e.g. dedicated signalling. How to broadcast the scheduling information for other SIs will have impact on </w:t>
      </w:r>
      <w:proofErr w:type="spellStart"/>
      <w:r w:rsidR="001C06DC">
        <w:rPr>
          <w:rFonts w:ascii="Calibri" w:eastAsia="MS Mincho" w:hAnsi="Calibri" w:cs="Calibri"/>
          <w:szCs w:val="24"/>
          <w:lang w:eastAsia="en-GB"/>
        </w:rPr>
        <w:t>on</w:t>
      </w:r>
      <w:proofErr w:type="spellEnd"/>
      <w:r w:rsidR="001C06DC">
        <w:rPr>
          <w:rFonts w:ascii="Calibri" w:eastAsia="MS Mincho" w:hAnsi="Calibri" w:cs="Calibri"/>
          <w:szCs w:val="24"/>
          <w:lang w:eastAsia="en-GB"/>
        </w:rPr>
        <w:t xml:space="preserve"> demand SI transmission</w:t>
      </w:r>
      <w:r w:rsidR="00E86119">
        <w:rPr>
          <w:rFonts w:ascii="Calibri" w:eastAsia="MS Mincho" w:hAnsi="Calibri" w:cs="Calibri"/>
          <w:szCs w:val="24"/>
          <w:lang w:eastAsia="en-GB"/>
        </w:rPr>
        <w:t xml:space="preserve"> </w:t>
      </w:r>
      <w:r w:rsidR="00EB4D22">
        <w:rPr>
          <w:rFonts w:ascii="Calibri" w:eastAsia="MS Mincho" w:hAnsi="Calibri" w:cs="Calibri"/>
          <w:szCs w:val="24"/>
          <w:lang w:eastAsia="en-GB"/>
        </w:rPr>
        <w:t xml:space="preserve">performance </w:t>
      </w:r>
      <w:r w:rsidR="00E86119">
        <w:rPr>
          <w:rFonts w:ascii="Calibri" w:eastAsia="MS Mincho" w:hAnsi="Calibri" w:cs="Calibri"/>
          <w:szCs w:val="24"/>
          <w:lang w:eastAsia="en-GB"/>
        </w:rPr>
        <w:t xml:space="preserve">hence should be discussed in the initial </w:t>
      </w:r>
      <w:r w:rsidR="00311C27">
        <w:rPr>
          <w:rFonts w:ascii="Calibri" w:eastAsia="MS Mincho" w:hAnsi="Calibri" w:cs="Calibri"/>
          <w:szCs w:val="24"/>
          <w:lang w:eastAsia="en-GB"/>
        </w:rPr>
        <w:t xml:space="preserve">study </w:t>
      </w:r>
      <w:r w:rsidR="00E86119">
        <w:rPr>
          <w:rFonts w:ascii="Calibri" w:eastAsia="MS Mincho" w:hAnsi="Calibri" w:cs="Calibri"/>
          <w:szCs w:val="24"/>
          <w:lang w:eastAsia="en-GB"/>
        </w:rPr>
        <w:t xml:space="preserve">stage. </w:t>
      </w:r>
    </w:p>
    <w:p w14:paraId="65BB2427" w14:textId="77777777" w:rsidR="003535EF" w:rsidRDefault="003535EF" w:rsidP="00E12F38">
      <w:pPr>
        <w:pStyle w:val="Doc-text2"/>
        <w:tabs>
          <w:tab w:val="clear" w:pos="1622"/>
        </w:tabs>
        <w:ind w:left="0" w:firstLine="0"/>
        <w:rPr>
          <w:rFonts w:ascii="Calibri" w:hAnsi="Calibri" w:cs="Calibri"/>
        </w:rPr>
      </w:pPr>
      <w:r>
        <w:rPr>
          <w:rFonts w:ascii="Calibri" w:hAnsi="Calibri" w:cs="Calibri"/>
        </w:rPr>
        <w:t>In general, there are three alternatives to broadcast scheduling information.</w:t>
      </w:r>
    </w:p>
    <w:p w14:paraId="6B91C9B8" w14:textId="77777777" w:rsidR="00B211ED" w:rsidRDefault="00B211ED" w:rsidP="003F7838">
      <w:pPr>
        <w:pStyle w:val="Doc-text2"/>
        <w:numPr>
          <w:ilvl w:val="0"/>
          <w:numId w:val="49"/>
        </w:numPr>
        <w:tabs>
          <w:tab w:val="clear" w:pos="1622"/>
        </w:tabs>
        <w:rPr>
          <w:rFonts w:ascii="Calibri" w:hAnsi="Calibri" w:cs="Calibri"/>
        </w:rPr>
      </w:pPr>
      <w:r w:rsidRPr="003F7838">
        <w:rPr>
          <w:rFonts w:ascii="Calibri" w:hAnsi="Calibri" w:cs="Calibri"/>
          <w:b/>
        </w:rPr>
        <w:t>Alternative 1</w:t>
      </w:r>
      <w:r w:rsidRPr="00E12F38">
        <w:rPr>
          <w:rFonts w:ascii="Calibri" w:hAnsi="Calibri" w:cs="Calibri"/>
        </w:rPr>
        <w:t xml:space="preserve">: </w:t>
      </w:r>
      <w:r w:rsidRPr="00B211ED">
        <w:rPr>
          <w:rFonts w:ascii="Calibri" w:hAnsi="Calibri" w:cs="Calibri"/>
        </w:rPr>
        <w:t>The</w:t>
      </w:r>
      <w:r>
        <w:rPr>
          <w:rFonts w:ascii="Calibri" w:hAnsi="Calibri" w:cs="Calibri"/>
        </w:rPr>
        <w:t xml:space="preserve"> scheduling information will be included in the SIB1.</w:t>
      </w:r>
    </w:p>
    <w:p w14:paraId="6EA7659F" w14:textId="2FB331CA" w:rsidR="007A7A4B" w:rsidRDefault="00FB014C" w:rsidP="00E12F38">
      <w:pPr>
        <w:pStyle w:val="Doc-text2"/>
        <w:tabs>
          <w:tab w:val="clear" w:pos="1622"/>
        </w:tabs>
        <w:ind w:left="0" w:firstLine="0"/>
        <w:rPr>
          <w:rFonts w:ascii="Calibri" w:hAnsi="Calibri" w:cs="Calibri"/>
        </w:rPr>
      </w:pPr>
      <w:r>
        <w:rPr>
          <w:rFonts w:ascii="Calibri" w:hAnsi="Calibri" w:cs="Calibri"/>
        </w:rPr>
        <w:t>As in LTE, all the SIB</w:t>
      </w:r>
      <w:r w:rsidR="00CD3D2D">
        <w:rPr>
          <w:rFonts w:ascii="Calibri" w:hAnsi="Calibri" w:cs="Calibri"/>
        </w:rPr>
        <w:t>s</w:t>
      </w:r>
      <w:r>
        <w:rPr>
          <w:rFonts w:ascii="Calibri" w:hAnsi="Calibri" w:cs="Calibri"/>
        </w:rPr>
        <w:t xml:space="preserve"> scheduling information including the other SIs will be included in the SIB1. For other SIs, the scheduling information</w:t>
      </w:r>
      <w:r w:rsidR="00FC2797">
        <w:rPr>
          <w:rFonts w:ascii="Calibri" w:hAnsi="Calibri" w:cs="Calibri"/>
        </w:rPr>
        <w:t xml:space="preserve"> will include the </w:t>
      </w:r>
      <w:r w:rsidR="00364526">
        <w:rPr>
          <w:rFonts w:ascii="Calibri" w:hAnsi="Calibri" w:cs="Calibri"/>
        </w:rPr>
        <w:t>periodicity, duration</w:t>
      </w:r>
      <w:r w:rsidR="007877E9">
        <w:rPr>
          <w:rFonts w:ascii="Calibri" w:hAnsi="Calibri" w:cs="Calibri"/>
        </w:rPr>
        <w:t xml:space="preserve"> and other information which could be discussed later. </w:t>
      </w:r>
      <w:r>
        <w:rPr>
          <w:rFonts w:ascii="Calibri" w:hAnsi="Calibri" w:cs="Calibri"/>
        </w:rPr>
        <w:t xml:space="preserve"> </w:t>
      </w:r>
    </w:p>
    <w:p w14:paraId="6264E5AE" w14:textId="77777777" w:rsidR="00747B3B" w:rsidRDefault="00FE0662" w:rsidP="00FE0662">
      <w:pPr>
        <w:pStyle w:val="Doc-text2"/>
        <w:numPr>
          <w:ilvl w:val="0"/>
          <w:numId w:val="49"/>
        </w:numPr>
        <w:tabs>
          <w:tab w:val="clear" w:pos="1622"/>
        </w:tabs>
        <w:rPr>
          <w:rFonts w:ascii="Calibri" w:hAnsi="Calibri" w:cs="Calibri"/>
          <w:b/>
        </w:rPr>
      </w:pPr>
      <w:r>
        <w:rPr>
          <w:rFonts w:ascii="Calibri" w:hAnsi="Calibri" w:cs="Calibri"/>
          <w:b/>
        </w:rPr>
        <w:t>Alternative 2</w:t>
      </w:r>
      <w:r w:rsidR="00B211ED" w:rsidRPr="00FE0662">
        <w:rPr>
          <w:rFonts w:ascii="Calibri" w:hAnsi="Calibri" w:cs="Calibri"/>
          <w:b/>
        </w:rPr>
        <w:t xml:space="preserve">: </w:t>
      </w:r>
      <w:r w:rsidR="00B211ED" w:rsidRPr="0078103C">
        <w:rPr>
          <w:rFonts w:ascii="Calibri" w:hAnsi="Calibri" w:cs="Calibri"/>
        </w:rPr>
        <w:t>The scheduling informat</w:t>
      </w:r>
      <w:r w:rsidR="0078103C">
        <w:rPr>
          <w:rFonts w:ascii="Calibri" w:hAnsi="Calibri" w:cs="Calibri"/>
        </w:rPr>
        <w:t>ion will be included in the MIB and potentially in SIB1 as well</w:t>
      </w:r>
      <w:r w:rsidR="00B211ED" w:rsidRPr="0078103C">
        <w:rPr>
          <w:rFonts w:ascii="Calibri" w:hAnsi="Calibri" w:cs="Calibri"/>
        </w:rPr>
        <w:t>.</w:t>
      </w:r>
      <w:r w:rsidR="00B211ED" w:rsidRPr="00FE0662">
        <w:rPr>
          <w:rFonts w:ascii="Calibri" w:hAnsi="Calibri" w:cs="Calibri"/>
          <w:b/>
        </w:rPr>
        <w:t xml:space="preserve"> </w:t>
      </w:r>
    </w:p>
    <w:p w14:paraId="4B282D99" w14:textId="7F4A9E60" w:rsidR="00ED4DD3" w:rsidRDefault="006266EB" w:rsidP="000518A7">
      <w:pPr>
        <w:pStyle w:val="Doc-text2"/>
        <w:tabs>
          <w:tab w:val="clear" w:pos="1622"/>
        </w:tabs>
        <w:ind w:left="0" w:firstLine="0"/>
        <w:rPr>
          <w:rFonts w:ascii="Calibri" w:hAnsi="Calibri" w:cs="Calibri"/>
        </w:rPr>
      </w:pPr>
      <w:r w:rsidRPr="006266EB">
        <w:rPr>
          <w:rFonts w:ascii="Calibri" w:hAnsi="Calibri" w:cs="Calibri"/>
        </w:rPr>
        <w:t>Both</w:t>
      </w:r>
      <w:r>
        <w:rPr>
          <w:rFonts w:ascii="Calibri" w:hAnsi="Calibri" w:cs="Calibri"/>
        </w:rPr>
        <w:t xml:space="preserve"> MIB and SIBs</w:t>
      </w:r>
      <w:r w:rsidR="00DF6545">
        <w:rPr>
          <w:rFonts w:ascii="Calibri" w:hAnsi="Calibri" w:cs="Calibri"/>
        </w:rPr>
        <w:t xml:space="preserve"> </w:t>
      </w:r>
      <w:r>
        <w:rPr>
          <w:rFonts w:ascii="Calibri" w:hAnsi="Calibri" w:cs="Calibri"/>
        </w:rPr>
        <w:t>may contain the scheduling information of other SIs. UE</w:t>
      </w:r>
      <w:r w:rsidR="00CA547B">
        <w:rPr>
          <w:rFonts w:ascii="Calibri" w:hAnsi="Calibri" w:cs="Calibri"/>
        </w:rPr>
        <w:t xml:space="preserve"> can acquire the scheduling information directly from MIB</w:t>
      </w:r>
      <w:r w:rsidR="007C5EE0">
        <w:rPr>
          <w:rFonts w:ascii="Calibri" w:hAnsi="Calibri" w:cs="Calibri"/>
        </w:rPr>
        <w:t xml:space="preserve"> or SIB1</w:t>
      </w:r>
      <w:r w:rsidR="00CA547B">
        <w:rPr>
          <w:rFonts w:ascii="Calibri" w:hAnsi="Calibri" w:cs="Calibri"/>
        </w:rPr>
        <w:t>.</w:t>
      </w:r>
    </w:p>
    <w:p w14:paraId="5B1CB0A4" w14:textId="77777777" w:rsidR="00126FF6" w:rsidRDefault="00126FF6" w:rsidP="008319E3">
      <w:pPr>
        <w:pStyle w:val="Doc-text2"/>
        <w:numPr>
          <w:ilvl w:val="0"/>
          <w:numId w:val="49"/>
        </w:numPr>
        <w:tabs>
          <w:tab w:val="clear" w:pos="1622"/>
        </w:tabs>
        <w:rPr>
          <w:rFonts w:ascii="Calibri" w:hAnsi="Calibri" w:cs="Calibri"/>
        </w:rPr>
      </w:pPr>
      <w:r>
        <w:rPr>
          <w:rFonts w:ascii="Calibri" w:hAnsi="Calibri" w:cs="Calibri"/>
          <w:b/>
        </w:rPr>
        <w:lastRenderedPageBreak/>
        <w:t xml:space="preserve">Alternative 3: </w:t>
      </w:r>
      <w:r w:rsidRPr="00126FF6">
        <w:rPr>
          <w:rFonts w:ascii="Calibri" w:hAnsi="Calibri" w:cs="Calibri"/>
        </w:rPr>
        <w:t>Partial</w:t>
      </w:r>
      <w:r>
        <w:rPr>
          <w:rFonts w:ascii="Calibri" w:hAnsi="Calibri" w:cs="Calibri"/>
        </w:rPr>
        <w:t xml:space="preserve"> scheduling information will be included in the MIB and the other will be included in SIB1.</w:t>
      </w:r>
    </w:p>
    <w:p w14:paraId="029F6235" w14:textId="6C2CF211" w:rsidR="00E473D8" w:rsidRPr="00126FF6" w:rsidRDefault="00126FF6" w:rsidP="00126FF6">
      <w:pPr>
        <w:pStyle w:val="Doc-text2"/>
        <w:tabs>
          <w:tab w:val="clear" w:pos="1622"/>
        </w:tabs>
        <w:ind w:left="0" w:firstLine="0"/>
        <w:rPr>
          <w:rFonts w:ascii="Calibri" w:hAnsi="Calibri" w:cs="Calibri"/>
        </w:rPr>
      </w:pPr>
      <w:r w:rsidRPr="00126FF6">
        <w:rPr>
          <w:rFonts w:ascii="Calibri" w:hAnsi="Calibri" w:cs="Calibri"/>
        </w:rPr>
        <w:t>For</w:t>
      </w:r>
      <w:r>
        <w:rPr>
          <w:rFonts w:ascii="Calibri" w:hAnsi="Calibri" w:cs="Calibri"/>
        </w:rPr>
        <w:t xml:space="preserve"> this alternative, the partial scheduling information in the MIB could be e.g. </w:t>
      </w:r>
      <w:r w:rsidR="000E6989">
        <w:rPr>
          <w:rFonts w:ascii="Calibri" w:hAnsi="Calibri" w:cs="Calibri"/>
        </w:rPr>
        <w:t xml:space="preserve">an indication that </w:t>
      </w:r>
      <w:r>
        <w:rPr>
          <w:rFonts w:ascii="Calibri" w:hAnsi="Calibri" w:cs="Calibri"/>
        </w:rPr>
        <w:t>the other SI SIBs to be broadcasted</w:t>
      </w:r>
      <w:r w:rsidR="0073346E">
        <w:rPr>
          <w:rFonts w:ascii="Calibri" w:hAnsi="Calibri" w:cs="Calibri"/>
        </w:rPr>
        <w:t xml:space="preserve"> and then the corresponding detailed scheduling information will be broadcasted in the SIB1.</w:t>
      </w:r>
      <w:r w:rsidR="00B860FE">
        <w:rPr>
          <w:rFonts w:ascii="Calibri" w:hAnsi="Calibri" w:cs="Calibri"/>
        </w:rPr>
        <w:t xml:space="preserve"> Assume MIB will be broadcasted in NR-PBCH</w:t>
      </w:r>
      <w:r w:rsidR="00496B62">
        <w:rPr>
          <w:rFonts w:ascii="Calibri" w:hAnsi="Calibri" w:cs="Calibri"/>
        </w:rPr>
        <w:t xml:space="preserve"> which could have</w:t>
      </w:r>
      <w:r w:rsidR="00170AF8">
        <w:rPr>
          <w:rFonts w:ascii="Calibri" w:hAnsi="Calibri" w:cs="Calibri"/>
        </w:rPr>
        <w:t xml:space="preserve"> more</w:t>
      </w:r>
      <w:r w:rsidR="00505E1A">
        <w:rPr>
          <w:rFonts w:ascii="Calibri" w:hAnsi="Calibri" w:cs="Calibri"/>
        </w:rPr>
        <w:t xml:space="preserve"> frequent periodicity and fixed relationship with NR-PSS and/or NR-SSS</w:t>
      </w:r>
      <w:r w:rsidR="00987C05">
        <w:rPr>
          <w:rFonts w:ascii="Calibri" w:hAnsi="Calibri" w:cs="Calibri"/>
        </w:rPr>
        <w:t xml:space="preserve">, UE can get the information of whether the interested other SIs will be broadcasted or not </w:t>
      </w:r>
      <w:r w:rsidR="00AB47DD">
        <w:rPr>
          <w:rFonts w:ascii="Calibri" w:hAnsi="Calibri" w:cs="Calibri"/>
        </w:rPr>
        <w:t xml:space="preserve">hence making the decision </w:t>
      </w:r>
      <w:r w:rsidR="002F2AA9">
        <w:rPr>
          <w:rFonts w:ascii="Calibri" w:hAnsi="Calibri" w:cs="Calibri"/>
        </w:rPr>
        <w:t>on whether to read SIB1 or send other SI request accordingly</w:t>
      </w:r>
      <w:r w:rsidR="00AB47DD">
        <w:rPr>
          <w:rFonts w:ascii="Calibri" w:hAnsi="Calibri" w:cs="Calibri"/>
        </w:rPr>
        <w:t>.</w:t>
      </w:r>
      <w:r w:rsidR="00496B62">
        <w:rPr>
          <w:rFonts w:ascii="Calibri" w:hAnsi="Calibri" w:cs="Calibri"/>
        </w:rPr>
        <w:t xml:space="preserve"> </w:t>
      </w:r>
      <w:r>
        <w:rPr>
          <w:rFonts w:ascii="Calibri" w:hAnsi="Calibri" w:cs="Calibri"/>
        </w:rPr>
        <w:t xml:space="preserve"> </w:t>
      </w:r>
      <w:r w:rsidR="0061249B" w:rsidRPr="00126FF6">
        <w:rPr>
          <w:rFonts w:ascii="Calibri" w:hAnsi="Calibri" w:cs="Calibri"/>
        </w:rPr>
        <w:t xml:space="preserve"> </w:t>
      </w:r>
      <w:r w:rsidR="00B91856" w:rsidRPr="00126FF6">
        <w:rPr>
          <w:rFonts w:ascii="Calibri" w:hAnsi="Calibri" w:cs="Calibri"/>
        </w:rPr>
        <w:t xml:space="preserve"> </w:t>
      </w:r>
      <w:r w:rsidR="00E07D7A" w:rsidRPr="00126FF6">
        <w:rPr>
          <w:rFonts w:ascii="Calibri" w:hAnsi="Calibri" w:cs="Calibri"/>
        </w:rPr>
        <w:t xml:space="preserve"> </w:t>
      </w:r>
    </w:p>
    <w:p w14:paraId="6895540E" w14:textId="77777777" w:rsidR="00BB5D38" w:rsidRDefault="00BB5D38" w:rsidP="0041163F">
      <w:pPr>
        <w:pStyle w:val="Doc-text2"/>
        <w:tabs>
          <w:tab w:val="clear" w:pos="1622"/>
        </w:tabs>
        <w:ind w:left="0" w:firstLine="0"/>
        <w:rPr>
          <w:rFonts w:ascii="Calibri" w:hAnsi="Calibri" w:cs="Calibri"/>
        </w:rPr>
      </w:pPr>
    </w:p>
    <w:p w14:paraId="3ABD08BE" w14:textId="56A3BDA4" w:rsidR="00AD483B" w:rsidRDefault="00AD483B" w:rsidP="0041163F">
      <w:pPr>
        <w:pStyle w:val="Doc-text2"/>
        <w:tabs>
          <w:tab w:val="clear" w:pos="1622"/>
        </w:tabs>
        <w:ind w:left="0" w:firstLine="0"/>
        <w:rPr>
          <w:rFonts w:ascii="Calibri" w:hAnsi="Calibri" w:cs="Calibri"/>
        </w:rPr>
      </w:pPr>
      <w:r>
        <w:rPr>
          <w:rFonts w:ascii="Calibri" w:hAnsi="Calibri" w:cs="Calibri"/>
        </w:rPr>
        <w:t>Table 1 compares the different alternatives</w:t>
      </w:r>
      <w:r w:rsidR="007E7179">
        <w:rPr>
          <w:rFonts w:ascii="Calibri" w:hAnsi="Calibri" w:cs="Calibri"/>
        </w:rPr>
        <w:t xml:space="preserve"> from MIB overhead, accessibility to other SIs and flexibility aspects</w:t>
      </w:r>
      <w:r>
        <w:rPr>
          <w:rFonts w:ascii="Calibri" w:hAnsi="Calibri" w:cs="Calibri"/>
        </w:rPr>
        <w:t>.</w:t>
      </w:r>
    </w:p>
    <w:p w14:paraId="5C34AA36" w14:textId="77777777" w:rsidR="00780C66" w:rsidRDefault="00780C66" w:rsidP="0041163F">
      <w:pPr>
        <w:pStyle w:val="Doc-text2"/>
        <w:tabs>
          <w:tab w:val="clear" w:pos="1622"/>
        </w:tabs>
        <w:ind w:left="0" w:firstLine="0"/>
        <w:rPr>
          <w:rFonts w:ascii="Calibri" w:hAnsi="Calibri" w:cs="Calibri"/>
        </w:rPr>
      </w:pPr>
    </w:p>
    <w:p w14:paraId="6B72B98B" w14:textId="2DB2C4FF" w:rsidR="00780C66" w:rsidRDefault="00780C66" w:rsidP="00780C66">
      <w:pPr>
        <w:pStyle w:val="Doc-text2"/>
        <w:tabs>
          <w:tab w:val="clear" w:pos="1622"/>
        </w:tabs>
        <w:ind w:left="0" w:firstLine="0"/>
        <w:jc w:val="center"/>
        <w:rPr>
          <w:rFonts w:ascii="Calibri" w:hAnsi="Calibri" w:cs="Calibri"/>
          <w:b/>
        </w:rPr>
      </w:pPr>
      <w:r w:rsidRPr="00780C66">
        <w:rPr>
          <w:rFonts w:ascii="Calibri" w:hAnsi="Calibri" w:cs="Calibri"/>
          <w:b/>
        </w:rPr>
        <w:t>Table 1</w:t>
      </w:r>
      <w:r>
        <w:rPr>
          <w:rFonts w:ascii="Calibri" w:hAnsi="Calibri" w:cs="Calibri"/>
          <w:b/>
        </w:rPr>
        <w:t>: Comparisons of Different Alternatives</w:t>
      </w:r>
    </w:p>
    <w:p w14:paraId="419EEDFE" w14:textId="77777777" w:rsidR="00D74E36" w:rsidRPr="00780C66" w:rsidRDefault="00D74E36" w:rsidP="00780C66">
      <w:pPr>
        <w:pStyle w:val="Doc-text2"/>
        <w:tabs>
          <w:tab w:val="clear" w:pos="1622"/>
        </w:tabs>
        <w:ind w:left="0" w:firstLine="0"/>
        <w:jc w:val="center"/>
        <w:rPr>
          <w:rFonts w:ascii="Calibri" w:hAnsi="Calibri" w:cs="Calibri"/>
          <w:b/>
        </w:rPr>
      </w:pPr>
    </w:p>
    <w:tbl>
      <w:tblPr>
        <w:tblStyle w:val="TableGrid"/>
        <w:tblW w:w="0" w:type="auto"/>
        <w:tblLook w:val="04A0" w:firstRow="1" w:lastRow="0" w:firstColumn="1" w:lastColumn="0" w:noHBand="0" w:noVBand="1"/>
      </w:tblPr>
      <w:tblGrid>
        <w:gridCol w:w="2407"/>
        <w:gridCol w:w="2408"/>
        <w:gridCol w:w="2408"/>
        <w:gridCol w:w="2408"/>
      </w:tblGrid>
      <w:tr w:rsidR="000A6E6F" w14:paraId="45A75864" w14:textId="77777777" w:rsidTr="00A85964">
        <w:tc>
          <w:tcPr>
            <w:tcW w:w="2407" w:type="dxa"/>
            <w:shd w:val="clear" w:color="auto" w:fill="8DB3E2" w:themeFill="text2" w:themeFillTint="66"/>
          </w:tcPr>
          <w:p w14:paraId="37BD3207" w14:textId="77777777" w:rsidR="000A6E6F" w:rsidRDefault="000A6E6F" w:rsidP="00A85964">
            <w:pPr>
              <w:pStyle w:val="Doc-text2"/>
              <w:tabs>
                <w:tab w:val="clear" w:pos="1622"/>
              </w:tabs>
              <w:ind w:left="0" w:firstLine="0"/>
              <w:jc w:val="center"/>
              <w:rPr>
                <w:rFonts w:ascii="Calibri" w:hAnsi="Calibri" w:cs="Calibri"/>
              </w:rPr>
            </w:pPr>
          </w:p>
        </w:tc>
        <w:tc>
          <w:tcPr>
            <w:tcW w:w="2408" w:type="dxa"/>
            <w:shd w:val="clear" w:color="auto" w:fill="8DB3E2" w:themeFill="text2" w:themeFillTint="66"/>
          </w:tcPr>
          <w:p w14:paraId="70350E95" w14:textId="3907D1E7" w:rsidR="000A6E6F" w:rsidRPr="00746779" w:rsidRDefault="00A85964" w:rsidP="00A85964">
            <w:pPr>
              <w:pStyle w:val="Doc-text2"/>
              <w:tabs>
                <w:tab w:val="clear" w:pos="1622"/>
              </w:tabs>
              <w:ind w:left="0" w:firstLine="0"/>
              <w:jc w:val="center"/>
              <w:rPr>
                <w:rFonts w:ascii="Calibri" w:hAnsi="Calibri" w:cs="Calibri"/>
                <w:b/>
              </w:rPr>
            </w:pPr>
            <w:r w:rsidRPr="00746779">
              <w:rPr>
                <w:rFonts w:ascii="Calibri" w:hAnsi="Calibri" w:cs="Calibri"/>
                <w:b/>
              </w:rPr>
              <w:t>Alternative 1</w:t>
            </w:r>
          </w:p>
        </w:tc>
        <w:tc>
          <w:tcPr>
            <w:tcW w:w="2408" w:type="dxa"/>
            <w:shd w:val="clear" w:color="auto" w:fill="8DB3E2" w:themeFill="text2" w:themeFillTint="66"/>
          </w:tcPr>
          <w:p w14:paraId="3E7D5461" w14:textId="2FA45B3B" w:rsidR="000A6E6F" w:rsidRPr="00746779" w:rsidRDefault="00A85964" w:rsidP="00A85964">
            <w:pPr>
              <w:pStyle w:val="Doc-text2"/>
              <w:tabs>
                <w:tab w:val="clear" w:pos="1622"/>
              </w:tabs>
              <w:ind w:left="0" w:firstLine="0"/>
              <w:jc w:val="center"/>
              <w:rPr>
                <w:rFonts w:ascii="Calibri" w:hAnsi="Calibri" w:cs="Calibri"/>
                <w:b/>
              </w:rPr>
            </w:pPr>
            <w:r w:rsidRPr="00746779">
              <w:rPr>
                <w:rFonts w:ascii="Calibri" w:hAnsi="Calibri" w:cs="Calibri"/>
                <w:b/>
              </w:rPr>
              <w:t>Alternative 2</w:t>
            </w:r>
          </w:p>
        </w:tc>
        <w:tc>
          <w:tcPr>
            <w:tcW w:w="2408" w:type="dxa"/>
            <w:shd w:val="clear" w:color="auto" w:fill="8DB3E2" w:themeFill="text2" w:themeFillTint="66"/>
          </w:tcPr>
          <w:p w14:paraId="691AD697" w14:textId="4B612C0F" w:rsidR="000A6E6F" w:rsidRPr="00746779" w:rsidRDefault="00A85964" w:rsidP="00A85964">
            <w:pPr>
              <w:pStyle w:val="Doc-text2"/>
              <w:tabs>
                <w:tab w:val="clear" w:pos="1622"/>
              </w:tabs>
              <w:ind w:left="0" w:firstLine="0"/>
              <w:jc w:val="center"/>
              <w:rPr>
                <w:rFonts w:ascii="Calibri" w:hAnsi="Calibri" w:cs="Calibri"/>
                <w:b/>
              </w:rPr>
            </w:pPr>
            <w:r w:rsidRPr="00746779">
              <w:rPr>
                <w:rFonts w:ascii="Calibri" w:hAnsi="Calibri" w:cs="Calibri"/>
                <w:b/>
              </w:rPr>
              <w:t>Alternative 3</w:t>
            </w:r>
          </w:p>
        </w:tc>
      </w:tr>
      <w:tr w:rsidR="000A6E6F" w14:paraId="02C59718" w14:textId="77777777" w:rsidTr="00A85964">
        <w:tc>
          <w:tcPr>
            <w:tcW w:w="2407" w:type="dxa"/>
            <w:shd w:val="clear" w:color="auto" w:fill="8DB3E2" w:themeFill="text2" w:themeFillTint="66"/>
          </w:tcPr>
          <w:p w14:paraId="3FF6BFA2" w14:textId="481673BB" w:rsidR="000A6E6F" w:rsidRPr="00746779" w:rsidRDefault="00FC319B" w:rsidP="00A85964">
            <w:pPr>
              <w:pStyle w:val="Doc-text2"/>
              <w:tabs>
                <w:tab w:val="clear" w:pos="1622"/>
              </w:tabs>
              <w:ind w:left="0" w:firstLine="0"/>
              <w:jc w:val="center"/>
              <w:rPr>
                <w:rFonts w:ascii="Calibri" w:hAnsi="Calibri" w:cs="Calibri"/>
                <w:b/>
              </w:rPr>
            </w:pPr>
            <w:r w:rsidRPr="00746779">
              <w:rPr>
                <w:rFonts w:ascii="Calibri" w:hAnsi="Calibri" w:cs="Calibri"/>
                <w:b/>
              </w:rPr>
              <w:t>MIB Overhead</w:t>
            </w:r>
          </w:p>
        </w:tc>
        <w:tc>
          <w:tcPr>
            <w:tcW w:w="2408" w:type="dxa"/>
          </w:tcPr>
          <w:p w14:paraId="78227261" w14:textId="618DED37" w:rsidR="000A6E6F" w:rsidRDefault="00B40E43" w:rsidP="00A85964">
            <w:pPr>
              <w:pStyle w:val="Doc-text2"/>
              <w:tabs>
                <w:tab w:val="clear" w:pos="1622"/>
              </w:tabs>
              <w:ind w:left="0" w:firstLine="0"/>
              <w:jc w:val="center"/>
              <w:rPr>
                <w:rFonts w:ascii="Calibri" w:hAnsi="Calibri" w:cs="Calibri"/>
              </w:rPr>
            </w:pPr>
            <w:r>
              <w:rPr>
                <w:rFonts w:ascii="Calibri" w:hAnsi="Calibri" w:cs="Calibri"/>
              </w:rPr>
              <w:t>Lowest</w:t>
            </w:r>
          </w:p>
        </w:tc>
        <w:tc>
          <w:tcPr>
            <w:tcW w:w="2408" w:type="dxa"/>
          </w:tcPr>
          <w:p w14:paraId="5C8AECD8" w14:textId="1CD243EE" w:rsidR="000A6E6F" w:rsidRDefault="00B40E43" w:rsidP="00A85964">
            <w:pPr>
              <w:pStyle w:val="Doc-text2"/>
              <w:tabs>
                <w:tab w:val="clear" w:pos="1622"/>
              </w:tabs>
              <w:ind w:left="0" w:firstLine="0"/>
              <w:jc w:val="center"/>
              <w:rPr>
                <w:rFonts w:ascii="Calibri" w:hAnsi="Calibri" w:cs="Calibri"/>
              </w:rPr>
            </w:pPr>
            <w:r>
              <w:rPr>
                <w:rFonts w:ascii="Calibri" w:hAnsi="Calibri" w:cs="Calibri"/>
              </w:rPr>
              <w:t>High</w:t>
            </w:r>
          </w:p>
        </w:tc>
        <w:tc>
          <w:tcPr>
            <w:tcW w:w="2408" w:type="dxa"/>
          </w:tcPr>
          <w:p w14:paraId="58AD132D" w14:textId="4984B8FC" w:rsidR="000A6E6F" w:rsidRDefault="00B40E43" w:rsidP="00A85964">
            <w:pPr>
              <w:pStyle w:val="Doc-text2"/>
              <w:tabs>
                <w:tab w:val="clear" w:pos="1622"/>
              </w:tabs>
              <w:ind w:left="0" w:firstLine="0"/>
              <w:jc w:val="center"/>
              <w:rPr>
                <w:rFonts w:ascii="Calibri" w:hAnsi="Calibri" w:cs="Calibri"/>
              </w:rPr>
            </w:pPr>
            <w:r>
              <w:rPr>
                <w:rFonts w:ascii="Calibri" w:hAnsi="Calibri" w:cs="Calibri"/>
              </w:rPr>
              <w:t>Low</w:t>
            </w:r>
          </w:p>
        </w:tc>
      </w:tr>
      <w:tr w:rsidR="000A6E6F" w14:paraId="7E5EB9EB" w14:textId="77777777" w:rsidTr="00A85964">
        <w:tc>
          <w:tcPr>
            <w:tcW w:w="2407" w:type="dxa"/>
            <w:shd w:val="clear" w:color="auto" w:fill="8DB3E2" w:themeFill="text2" w:themeFillTint="66"/>
          </w:tcPr>
          <w:p w14:paraId="71421CDA" w14:textId="3E614037" w:rsidR="000A6E6F" w:rsidRPr="00746779" w:rsidRDefault="00B00567" w:rsidP="00A85964">
            <w:pPr>
              <w:pStyle w:val="Doc-text2"/>
              <w:tabs>
                <w:tab w:val="clear" w:pos="1622"/>
              </w:tabs>
              <w:ind w:left="0" w:firstLine="0"/>
              <w:jc w:val="center"/>
              <w:rPr>
                <w:rFonts w:ascii="Calibri" w:hAnsi="Calibri" w:cs="Calibri"/>
                <w:b/>
              </w:rPr>
            </w:pPr>
            <w:r>
              <w:rPr>
                <w:rFonts w:ascii="Calibri" w:hAnsi="Calibri" w:cs="Calibri"/>
                <w:b/>
              </w:rPr>
              <w:t xml:space="preserve">Accessibility to other SIs </w:t>
            </w:r>
          </w:p>
        </w:tc>
        <w:tc>
          <w:tcPr>
            <w:tcW w:w="2408" w:type="dxa"/>
          </w:tcPr>
          <w:p w14:paraId="1059CCB0" w14:textId="027DC46F" w:rsidR="000A6E6F" w:rsidRDefault="008E42C8" w:rsidP="00A85964">
            <w:pPr>
              <w:pStyle w:val="Doc-text2"/>
              <w:tabs>
                <w:tab w:val="clear" w:pos="1622"/>
              </w:tabs>
              <w:ind w:left="0" w:firstLine="0"/>
              <w:jc w:val="center"/>
              <w:rPr>
                <w:rFonts w:ascii="Calibri" w:hAnsi="Calibri" w:cs="Calibri"/>
              </w:rPr>
            </w:pPr>
            <w:r>
              <w:rPr>
                <w:rFonts w:ascii="Calibri" w:hAnsi="Calibri" w:cs="Calibri"/>
              </w:rPr>
              <w:t>Low</w:t>
            </w:r>
          </w:p>
        </w:tc>
        <w:tc>
          <w:tcPr>
            <w:tcW w:w="2408" w:type="dxa"/>
          </w:tcPr>
          <w:p w14:paraId="600E3F4C" w14:textId="2DE595CA" w:rsidR="000A6E6F" w:rsidRDefault="008E42C8" w:rsidP="00A85964">
            <w:pPr>
              <w:pStyle w:val="Doc-text2"/>
              <w:tabs>
                <w:tab w:val="clear" w:pos="1622"/>
              </w:tabs>
              <w:ind w:left="0" w:firstLine="0"/>
              <w:jc w:val="center"/>
              <w:rPr>
                <w:rFonts w:ascii="Calibri" w:hAnsi="Calibri" w:cs="Calibri"/>
              </w:rPr>
            </w:pPr>
            <w:r>
              <w:rPr>
                <w:rFonts w:ascii="Calibri" w:hAnsi="Calibri" w:cs="Calibri"/>
              </w:rPr>
              <w:t>High</w:t>
            </w:r>
          </w:p>
        </w:tc>
        <w:tc>
          <w:tcPr>
            <w:tcW w:w="2408" w:type="dxa"/>
          </w:tcPr>
          <w:p w14:paraId="1D9F2BC4" w14:textId="5BB03A74" w:rsidR="000A6E6F" w:rsidRDefault="008E42C8" w:rsidP="00A85964">
            <w:pPr>
              <w:pStyle w:val="Doc-text2"/>
              <w:tabs>
                <w:tab w:val="clear" w:pos="1622"/>
              </w:tabs>
              <w:ind w:left="0" w:firstLine="0"/>
              <w:jc w:val="center"/>
              <w:rPr>
                <w:rFonts w:ascii="Calibri" w:hAnsi="Calibri" w:cs="Calibri"/>
              </w:rPr>
            </w:pPr>
            <w:r>
              <w:rPr>
                <w:rFonts w:ascii="Calibri" w:hAnsi="Calibri" w:cs="Calibri"/>
              </w:rPr>
              <w:t>High</w:t>
            </w:r>
          </w:p>
        </w:tc>
      </w:tr>
      <w:tr w:rsidR="005D164F" w14:paraId="0B54FED4" w14:textId="77777777" w:rsidTr="00A85964">
        <w:tc>
          <w:tcPr>
            <w:tcW w:w="2407" w:type="dxa"/>
            <w:shd w:val="clear" w:color="auto" w:fill="8DB3E2" w:themeFill="text2" w:themeFillTint="66"/>
          </w:tcPr>
          <w:p w14:paraId="5B0D84C6" w14:textId="2210D9C3" w:rsidR="005D164F" w:rsidRPr="00746779" w:rsidRDefault="00F40A02" w:rsidP="00A85964">
            <w:pPr>
              <w:pStyle w:val="Doc-text2"/>
              <w:tabs>
                <w:tab w:val="clear" w:pos="1622"/>
              </w:tabs>
              <w:ind w:left="0" w:firstLine="0"/>
              <w:jc w:val="center"/>
              <w:rPr>
                <w:rFonts w:ascii="Calibri" w:hAnsi="Calibri" w:cs="Calibri"/>
                <w:b/>
              </w:rPr>
            </w:pPr>
            <w:r>
              <w:rPr>
                <w:rFonts w:ascii="Calibri" w:hAnsi="Calibri" w:cs="Calibri"/>
                <w:b/>
              </w:rPr>
              <w:t>Flexibility</w:t>
            </w:r>
          </w:p>
        </w:tc>
        <w:tc>
          <w:tcPr>
            <w:tcW w:w="2408" w:type="dxa"/>
          </w:tcPr>
          <w:p w14:paraId="30AB896E" w14:textId="7B7ED40B" w:rsidR="005D164F" w:rsidRDefault="00F40A02" w:rsidP="00A85964">
            <w:pPr>
              <w:pStyle w:val="Doc-text2"/>
              <w:tabs>
                <w:tab w:val="clear" w:pos="1622"/>
              </w:tabs>
              <w:ind w:left="0" w:firstLine="0"/>
              <w:jc w:val="center"/>
              <w:rPr>
                <w:rFonts w:ascii="Calibri" w:hAnsi="Calibri" w:cs="Calibri"/>
              </w:rPr>
            </w:pPr>
            <w:r>
              <w:rPr>
                <w:rFonts w:ascii="Calibri" w:hAnsi="Calibri" w:cs="Calibri"/>
              </w:rPr>
              <w:t>Low</w:t>
            </w:r>
          </w:p>
        </w:tc>
        <w:tc>
          <w:tcPr>
            <w:tcW w:w="2408" w:type="dxa"/>
          </w:tcPr>
          <w:p w14:paraId="3FC41136" w14:textId="005DBBDE" w:rsidR="005D164F" w:rsidRDefault="00DA3B92" w:rsidP="00A85964">
            <w:pPr>
              <w:pStyle w:val="Doc-text2"/>
              <w:tabs>
                <w:tab w:val="clear" w:pos="1622"/>
              </w:tabs>
              <w:ind w:left="0" w:firstLine="0"/>
              <w:jc w:val="center"/>
              <w:rPr>
                <w:rFonts w:ascii="Calibri" w:hAnsi="Calibri" w:cs="Calibri"/>
              </w:rPr>
            </w:pPr>
            <w:r>
              <w:rPr>
                <w:rFonts w:ascii="Calibri" w:hAnsi="Calibri" w:cs="Calibri"/>
              </w:rPr>
              <w:t>Low</w:t>
            </w:r>
          </w:p>
        </w:tc>
        <w:tc>
          <w:tcPr>
            <w:tcW w:w="2408" w:type="dxa"/>
          </w:tcPr>
          <w:p w14:paraId="5FD50CB2" w14:textId="26FCD36B" w:rsidR="005D164F" w:rsidRDefault="00DA3B92" w:rsidP="00A85964">
            <w:pPr>
              <w:pStyle w:val="Doc-text2"/>
              <w:tabs>
                <w:tab w:val="clear" w:pos="1622"/>
              </w:tabs>
              <w:ind w:left="0" w:firstLine="0"/>
              <w:jc w:val="center"/>
              <w:rPr>
                <w:rFonts w:ascii="Calibri" w:hAnsi="Calibri" w:cs="Calibri"/>
              </w:rPr>
            </w:pPr>
            <w:r>
              <w:rPr>
                <w:rFonts w:ascii="Calibri" w:hAnsi="Calibri" w:cs="Calibri"/>
              </w:rPr>
              <w:t>High</w:t>
            </w:r>
          </w:p>
        </w:tc>
      </w:tr>
    </w:tbl>
    <w:p w14:paraId="7080D907" w14:textId="77777777" w:rsidR="000A6E6F" w:rsidRDefault="000A6E6F" w:rsidP="0041163F">
      <w:pPr>
        <w:pStyle w:val="Doc-text2"/>
        <w:tabs>
          <w:tab w:val="clear" w:pos="1622"/>
        </w:tabs>
        <w:ind w:left="0" w:firstLine="0"/>
        <w:rPr>
          <w:rFonts w:ascii="Calibri" w:hAnsi="Calibri" w:cs="Calibri"/>
        </w:rPr>
      </w:pPr>
    </w:p>
    <w:p w14:paraId="43C69845" w14:textId="1E9D498F" w:rsidR="00BB5D38" w:rsidRDefault="00AC15F6" w:rsidP="0041163F">
      <w:pPr>
        <w:pStyle w:val="Doc-text2"/>
        <w:tabs>
          <w:tab w:val="clear" w:pos="1622"/>
        </w:tabs>
        <w:ind w:left="0" w:firstLine="0"/>
        <w:rPr>
          <w:rFonts w:ascii="Calibri" w:hAnsi="Calibri" w:cs="Calibri"/>
        </w:rPr>
      </w:pPr>
      <w:r>
        <w:rPr>
          <w:rFonts w:ascii="Calibri" w:hAnsi="Calibri" w:cs="Calibri"/>
        </w:rPr>
        <w:t xml:space="preserve">The contents included in NR-PBCH will impact the RAN1 </w:t>
      </w:r>
      <w:r w:rsidR="006D7DDF">
        <w:rPr>
          <w:rFonts w:ascii="Calibri" w:hAnsi="Calibri" w:cs="Calibri"/>
        </w:rPr>
        <w:t xml:space="preserve">channel </w:t>
      </w:r>
      <w:r>
        <w:rPr>
          <w:rFonts w:ascii="Calibri" w:hAnsi="Calibri" w:cs="Calibri"/>
        </w:rPr>
        <w:t>design and whether to include corresponding scheduling information of other SIs should be discussed, then we have the following proposal.</w:t>
      </w:r>
    </w:p>
    <w:p w14:paraId="76DBC3C8" w14:textId="77777777" w:rsidR="005C39B8" w:rsidRDefault="005C39B8" w:rsidP="0041163F">
      <w:pPr>
        <w:pStyle w:val="Doc-text2"/>
        <w:tabs>
          <w:tab w:val="clear" w:pos="1622"/>
        </w:tabs>
        <w:ind w:left="0" w:firstLine="0"/>
        <w:rPr>
          <w:rFonts w:ascii="Calibri" w:hAnsi="Calibri" w:cs="Calibri"/>
        </w:rPr>
      </w:pPr>
    </w:p>
    <w:p w14:paraId="2B7D12CA" w14:textId="63A64994" w:rsidR="00607A0C" w:rsidRPr="00FB69D3" w:rsidRDefault="00607A0C" w:rsidP="00607A0C">
      <w:pPr>
        <w:pStyle w:val="Doc-text2"/>
        <w:tabs>
          <w:tab w:val="clear" w:pos="1622"/>
        </w:tabs>
        <w:ind w:left="0" w:firstLine="0"/>
        <w:rPr>
          <w:rFonts w:ascii="Calibri" w:hAnsi="Calibri" w:cs="Calibri"/>
          <w:b/>
        </w:rPr>
      </w:pPr>
      <w:r w:rsidRPr="00FB69D3">
        <w:rPr>
          <w:rFonts w:ascii="Calibri" w:hAnsi="Calibri" w:cs="Calibri"/>
          <w:b/>
        </w:rPr>
        <w:t>Proposal 1:</w:t>
      </w:r>
      <w:r w:rsidR="00057403">
        <w:rPr>
          <w:rFonts w:ascii="Calibri" w:hAnsi="Calibri" w:cs="Calibri"/>
          <w:b/>
        </w:rPr>
        <w:t xml:space="preserve"> Whether to include scheduling information of other SIs</w:t>
      </w:r>
      <w:r w:rsidR="00F70C06">
        <w:rPr>
          <w:rFonts w:ascii="Calibri" w:hAnsi="Calibri" w:cs="Calibri"/>
          <w:b/>
        </w:rPr>
        <w:t xml:space="preserve"> in</w:t>
      </w:r>
      <w:r w:rsidR="00237A35">
        <w:rPr>
          <w:rFonts w:ascii="Calibri" w:hAnsi="Calibri" w:cs="Calibri"/>
          <w:b/>
        </w:rPr>
        <w:t xml:space="preserve"> NR-PBCH should be discussed, and all the alternatives should be considered</w:t>
      </w:r>
      <w:r w:rsidRPr="00FB69D3">
        <w:rPr>
          <w:rFonts w:ascii="Calibri" w:hAnsi="Calibri" w:cs="Calibri"/>
          <w:b/>
        </w:rPr>
        <w:t>.</w:t>
      </w:r>
    </w:p>
    <w:p w14:paraId="6F2790EB" w14:textId="77777777" w:rsidR="00AC15F6" w:rsidRDefault="00AC15F6" w:rsidP="0041163F">
      <w:pPr>
        <w:pStyle w:val="Doc-text2"/>
        <w:tabs>
          <w:tab w:val="clear" w:pos="1622"/>
        </w:tabs>
        <w:ind w:left="0" w:firstLine="0"/>
        <w:rPr>
          <w:rFonts w:ascii="Calibri" w:hAnsi="Calibri" w:cs="Calibri"/>
        </w:rPr>
      </w:pPr>
    </w:p>
    <w:p w14:paraId="1FA2FA65" w14:textId="234DF167" w:rsidR="00A8787C" w:rsidRPr="002D061C" w:rsidRDefault="00A57A6B" w:rsidP="00A8787C">
      <w:pPr>
        <w:pStyle w:val="Heading2"/>
        <w:numPr>
          <w:ilvl w:val="1"/>
          <w:numId w:val="41"/>
        </w:numPr>
        <w:rPr>
          <w:rFonts w:ascii="Calibri" w:hAnsi="Calibri" w:cs="Calibri"/>
          <w:sz w:val="28"/>
          <w:szCs w:val="28"/>
        </w:rPr>
      </w:pPr>
      <w:r>
        <w:rPr>
          <w:rFonts w:ascii="Calibri" w:hAnsi="Calibri" w:cs="Calibri"/>
          <w:sz w:val="28"/>
          <w:szCs w:val="28"/>
        </w:rPr>
        <w:t xml:space="preserve">Scheduling information </w:t>
      </w:r>
      <w:r w:rsidR="00C20868">
        <w:rPr>
          <w:rFonts w:ascii="Calibri" w:hAnsi="Calibri" w:cs="Calibri"/>
          <w:sz w:val="28"/>
          <w:szCs w:val="28"/>
        </w:rPr>
        <w:t xml:space="preserve">for other SIs </w:t>
      </w:r>
      <w:r w:rsidR="00A8787C">
        <w:rPr>
          <w:rFonts w:ascii="Calibri" w:hAnsi="Calibri" w:cs="Calibri"/>
          <w:sz w:val="28"/>
          <w:szCs w:val="28"/>
        </w:rPr>
        <w:t>provision with anchor entity</w:t>
      </w:r>
    </w:p>
    <w:p w14:paraId="60E0CF49" w14:textId="111B92DF" w:rsidR="00607A0C" w:rsidRDefault="000E5B27" w:rsidP="0041163F">
      <w:pPr>
        <w:pStyle w:val="Doc-text2"/>
        <w:tabs>
          <w:tab w:val="clear" w:pos="1622"/>
        </w:tabs>
        <w:ind w:left="0" w:firstLine="0"/>
        <w:rPr>
          <w:rFonts w:ascii="Calibri" w:hAnsi="Calibri" w:cs="Calibri"/>
        </w:rPr>
      </w:pPr>
      <w:r>
        <w:rPr>
          <w:rFonts w:ascii="Calibri" w:hAnsi="Calibri" w:cs="Calibri"/>
        </w:rPr>
        <w:t xml:space="preserve">It is still FFS </w:t>
      </w:r>
      <w:r w:rsidR="006F594D">
        <w:rPr>
          <w:rFonts w:ascii="Calibri" w:hAnsi="Calibri" w:cs="Calibri"/>
        </w:rPr>
        <w:t>w</w:t>
      </w:r>
      <w:r w:rsidR="006F594D" w:rsidRPr="006F594D">
        <w:rPr>
          <w:rFonts w:ascii="Calibri" w:hAnsi="Calibri" w:cs="Calibri"/>
        </w:rPr>
        <w:t>hether the minimum SIs is broadcasted periodically in every cell on which a UE can camp</w:t>
      </w:r>
      <w:r w:rsidR="00F3147E">
        <w:rPr>
          <w:rFonts w:ascii="Calibri" w:hAnsi="Calibri" w:cs="Calibri"/>
        </w:rPr>
        <w:t>.</w:t>
      </w:r>
      <w:r w:rsidR="00B043DF">
        <w:rPr>
          <w:rFonts w:ascii="Calibri" w:hAnsi="Calibri" w:cs="Calibri"/>
        </w:rPr>
        <w:t xml:space="preserve"> In our previous </w:t>
      </w:r>
      <w:r w:rsidR="001A6A90">
        <w:rPr>
          <w:rFonts w:ascii="Calibri" w:hAnsi="Calibri" w:cs="Calibri"/>
        </w:rPr>
        <w:t>contribution</w:t>
      </w:r>
      <w:r w:rsidR="0068402D">
        <w:rPr>
          <w:rFonts w:ascii="Calibri" w:hAnsi="Calibri" w:cs="Calibri"/>
        </w:rPr>
        <w:t xml:space="preserve"> </w:t>
      </w:r>
      <w:r w:rsidR="00F149FF">
        <w:rPr>
          <w:rFonts w:ascii="Calibri" w:hAnsi="Calibri" w:cs="Calibri"/>
        </w:rPr>
        <w:t>[1],</w:t>
      </w:r>
      <w:r w:rsidR="0068402D">
        <w:rPr>
          <w:rFonts w:ascii="Calibri" w:hAnsi="Calibri" w:cs="Calibri"/>
        </w:rPr>
        <w:t xml:space="preserve"> it is proposed</w:t>
      </w:r>
      <w:r w:rsidR="00F72A21">
        <w:rPr>
          <w:rFonts w:ascii="Calibri" w:hAnsi="Calibri" w:cs="Calibri"/>
        </w:rPr>
        <w:t xml:space="preserve"> </w:t>
      </w:r>
      <w:r w:rsidR="00AA4B4D">
        <w:rPr>
          <w:rFonts w:ascii="Calibri" w:hAnsi="Calibri" w:cs="Calibri"/>
        </w:rPr>
        <w:t xml:space="preserve">that </w:t>
      </w:r>
      <w:r w:rsidR="00F72A21">
        <w:rPr>
          <w:rFonts w:ascii="Calibri" w:hAnsi="Calibri" w:cs="Calibri"/>
        </w:rPr>
        <w:t>t</w:t>
      </w:r>
      <w:r w:rsidR="00F72A21" w:rsidRPr="00F72A21">
        <w:rPr>
          <w:rFonts w:ascii="Calibri" w:hAnsi="Calibri" w:cs="Calibri"/>
        </w:rPr>
        <w:t>he anchor entity should be introduced in NR system information transmission, especially in the deployment scenario with overlay entity</w:t>
      </w:r>
      <w:r w:rsidR="00C565AD">
        <w:rPr>
          <w:rFonts w:ascii="Calibri" w:hAnsi="Calibri" w:cs="Calibri"/>
        </w:rPr>
        <w:t>.</w:t>
      </w:r>
      <w:r w:rsidR="00A97DCB">
        <w:rPr>
          <w:rFonts w:ascii="Calibri" w:hAnsi="Calibri" w:cs="Calibri"/>
        </w:rPr>
        <w:t xml:space="preserve"> </w:t>
      </w:r>
      <w:r w:rsidR="00C565AD">
        <w:rPr>
          <w:rFonts w:ascii="Calibri" w:hAnsi="Calibri" w:cs="Calibri"/>
        </w:rPr>
        <w:t xml:space="preserve"> </w:t>
      </w:r>
      <w:r w:rsidR="0068402D">
        <w:rPr>
          <w:rFonts w:ascii="Calibri" w:hAnsi="Calibri" w:cs="Calibri"/>
        </w:rPr>
        <w:t xml:space="preserve"> </w:t>
      </w:r>
      <w:r w:rsidR="00F149FF">
        <w:rPr>
          <w:rFonts w:ascii="Calibri" w:hAnsi="Calibri" w:cs="Calibri"/>
        </w:rPr>
        <w:t xml:space="preserve"> </w:t>
      </w:r>
    </w:p>
    <w:p w14:paraId="10DB2AC0" w14:textId="77777777" w:rsidR="00151B96" w:rsidRDefault="00151B96" w:rsidP="0041163F">
      <w:pPr>
        <w:pStyle w:val="Doc-text2"/>
        <w:tabs>
          <w:tab w:val="clear" w:pos="1622"/>
        </w:tabs>
        <w:ind w:left="0" w:firstLine="0"/>
        <w:rPr>
          <w:rFonts w:ascii="Calibri" w:hAnsi="Calibri" w:cs="Calibri"/>
        </w:rPr>
      </w:pPr>
    </w:p>
    <w:p w14:paraId="10FEA0B5" w14:textId="26FA928D" w:rsidR="001136E3" w:rsidRDefault="00623B48" w:rsidP="0041163F">
      <w:pPr>
        <w:pStyle w:val="Doc-text2"/>
        <w:tabs>
          <w:tab w:val="clear" w:pos="1622"/>
        </w:tabs>
        <w:ind w:left="0" w:firstLine="0"/>
        <w:rPr>
          <w:rFonts w:ascii="Calibri" w:hAnsi="Calibri" w:cs="Calibri"/>
        </w:rPr>
      </w:pPr>
      <w:r>
        <w:rPr>
          <w:rFonts w:ascii="Calibri" w:hAnsi="Calibri" w:cs="Calibri"/>
        </w:rPr>
        <w:t xml:space="preserve">By considering the existence </w:t>
      </w:r>
      <w:r w:rsidR="00A3466A">
        <w:rPr>
          <w:rFonts w:ascii="Calibri" w:hAnsi="Calibri" w:cs="Calibri"/>
        </w:rPr>
        <w:t>of such anchor entity</w:t>
      </w:r>
      <w:r w:rsidR="001136E3">
        <w:rPr>
          <w:rFonts w:ascii="Calibri" w:hAnsi="Calibri" w:cs="Calibri"/>
        </w:rPr>
        <w:t>, there are two alternatives to transmit system informat</w:t>
      </w:r>
      <w:r w:rsidR="005110F7">
        <w:rPr>
          <w:rFonts w:ascii="Calibri" w:hAnsi="Calibri" w:cs="Calibri"/>
        </w:rPr>
        <w:t>ion with the assistance of the anchor entity</w:t>
      </w:r>
      <w:r w:rsidR="001136E3">
        <w:rPr>
          <w:rFonts w:ascii="Calibri" w:hAnsi="Calibri" w:cs="Calibri"/>
        </w:rPr>
        <w:t>.</w:t>
      </w:r>
    </w:p>
    <w:p w14:paraId="0B3D85E2" w14:textId="00A59FB7" w:rsidR="0036169C" w:rsidRPr="0036169C" w:rsidRDefault="0036169C" w:rsidP="0041163F">
      <w:pPr>
        <w:pStyle w:val="Doc-text2"/>
        <w:tabs>
          <w:tab w:val="clear" w:pos="1622"/>
        </w:tabs>
        <w:ind w:left="0" w:firstLine="0"/>
        <w:rPr>
          <w:rFonts w:ascii="Calibri" w:hAnsi="Calibri" w:cs="Calibri"/>
        </w:rPr>
      </w:pPr>
    </w:p>
    <w:p w14:paraId="2DAD97B4" w14:textId="3DF4179B" w:rsidR="00167AC9" w:rsidRDefault="00D60641" w:rsidP="00FF15E6">
      <w:pPr>
        <w:pStyle w:val="Doc-text2"/>
        <w:numPr>
          <w:ilvl w:val="0"/>
          <w:numId w:val="49"/>
        </w:numPr>
        <w:tabs>
          <w:tab w:val="clear" w:pos="1622"/>
        </w:tabs>
        <w:rPr>
          <w:rFonts w:ascii="Calibri" w:hAnsi="Calibri" w:cs="Calibri"/>
        </w:rPr>
      </w:pPr>
      <w:r>
        <w:rPr>
          <w:rFonts w:ascii="Calibri" w:hAnsi="Calibri" w:cs="Calibri"/>
          <w:b/>
        </w:rPr>
        <w:t xml:space="preserve">Alternative </w:t>
      </w:r>
      <w:r w:rsidR="001136E3" w:rsidRPr="003E472C">
        <w:rPr>
          <w:rFonts w:ascii="Calibri" w:hAnsi="Calibri" w:cs="Calibri"/>
          <w:b/>
        </w:rPr>
        <w:t>1</w:t>
      </w:r>
      <w:r w:rsidR="001136E3">
        <w:rPr>
          <w:rFonts w:ascii="Calibri" w:hAnsi="Calibri" w:cs="Calibri"/>
        </w:rPr>
        <w:t>:</w:t>
      </w:r>
      <w:r w:rsidR="003E472C">
        <w:rPr>
          <w:rFonts w:ascii="Calibri" w:hAnsi="Calibri" w:cs="Calibri"/>
        </w:rPr>
        <w:t xml:space="preserve"> Centralized transmission of the other </w:t>
      </w:r>
      <w:proofErr w:type="spellStart"/>
      <w:r w:rsidR="003E472C">
        <w:rPr>
          <w:rFonts w:ascii="Calibri" w:hAnsi="Calibri" w:cs="Calibri"/>
        </w:rPr>
        <w:t>entities’s</w:t>
      </w:r>
      <w:proofErr w:type="spellEnd"/>
      <w:r w:rsidR="003E472C">
        <w:rPr>
          <w:rFonts w:ascii="Calibri" w:hAnsi="Calibri" w:cs="Calibri"/>
        </w:rPr>
        <w:t xml:space="preserve"> system information by </w:t>
      </w:r>
      <w:r w:rsidR="00B63AD9">
        <w:rPr>
          <w:rFonts w:ascii="Calibri" w:hAnsi="Calibri" w:cs="Calibri"/>
        </w:rPr>
        <w:t xml:space="preserve">anchor </w:t>
      </w:r>
      <w:r w:rsidR="003E472C">
        <w:rPr>
          <w:rFonts w:ascii="Calibri" w:hAnsi="Calibri" w:cs="Calibri"/>
        </w:rPr>
        <w:t>entity.</w:t>
      </w:r>
      <w:r w:rsidR="00EC447E">
        <w:rPr>
          <w:rFonts w:ascii="Calibri" w:hAnsi="Calibri" w:cs="Calibri"/>
        </w:rPr>
        <w:t xml:space="preserve"> </w:t>
      </w:r>
    </w:p>
    <w:p w14:paraId="1066A1F4" w14:textId="3E9827C2" w:rsidR="00167AC9" w:rsidRDefault="003D7205" w:rsidP="0041163F">
      <w:pPr>
        <w:pStyle w:val="Doc-text2"/>
        <w:tabs>
          <w:tab w:val="clear" w:pos="1622"/>
        </w:tabs>
        <w:ind w:left="0" w:firstLine="0"/>
        <w:rPr>
          <w:rFonts w:ascii="Calibri" w:hAnsi="Calibri" w:cs="Calibri"/>
        </w:rPr>
      </w:pPr>
      <w:r>
        <w:rPr>
          <w:noProof/>
        </w:rPr>
        <mc:AlternateContent>
          <mc:Choice Requires="wpg">
            <w:drawing>
              <wp:anchor distT="0" distB="0" distL="114300" distR="114300" simplePos="0" relativeHeight="251659264" behindDoc="0" locked="0" layoutInCell="1" allowOverlap="1" wp14:anchorId="22ABAE71" wp14:editId="1EB7AE41">
                <wp:simplePos x="0" y="0"/>
                <wp:positionH relativeFrom="margin">
                  <wp:posOffset>133473</wp:posOffset>
                </wp:positionH>
                <wp:positionV relativeFrom="paragraph">
                  <wp:posOffset>21903</wp:posOffset>
                </wp:positionV>
                <wp:extent cx="6011810" cy="1453487"/>
                <wp:effectExtent l="0" t="0" r="84455" b="0"/>
                <wp:wrapNone/>
                <wp:docPr id="382" name="Group 382"/>
                <wp:cNvGraphicFramePr/>
                <a:graphic xmlns:a="http://schemas.openxmlformats.org/drawingml/2006/main">
                  <a:graphicData uri="http://schemas.microsoft.com/office/word/2010/wordprocessingGroup">
                    <wpg:wgp>
                      <wpg:cNvGrpSpPr/>
                      <wpg:grpSpPr>
                        <a:xfrm>
                          <a:off x="0" y="0"/>
                          <a:ext cx="6011810" cy="1453487"/>
                          <a:chOff x="0" y="0"/>
                          <a:chExt cx="5779770" cy="1216550"/>
                        </a:xfrm>
                      </wpg:grpSpPr>
                      <wpg:grpSp>
                        <wpg:cNvPr id="281" name="Group 281"/>
                        <wpg:cNvGrpSpPr/>
                        <wpg:grpSpPr>
                          <a:xfrm>
                            <a:off x="0" y="0"/>
                            <a:ext cx="5779770" cy="1096953"/>
                            <a:chOff x="0" y="0"/>
                            <a:chExt cx="5779770" cy="1097281"/>
                          </a:xfrm>
                        </wpg:grpSpPr>
                        <wpg:grpSp>
                          <wpg:cNvPr id="282" name="Group 282"/>
                          <wpg:cNvGrpSpPr/>
                          <wpg:grpSpPr>
                            <a:xfrm>
                              <a:off x="0" y="585216"/>
                              <a:ext cx="5779770" cy="292609"/>
                              <a:chOff x="0" y="0"/>
                              <a:chExt cx="5779770" cy="292609"/>
                            </a:xfrm>
                          </wpg:grpSpPr>
                          <wps:wsp>
                            <wps:cNvPr id="283" name="Straight Arrow Connector 283"/>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285" name="Group 285"/>
                            <wpg:cNvGrpSpPr/>
                            <wpg:grpSpPr>
                              <a:xfrm>
                                <a:off x="197511" y="7315"/>
                                <a:ext cx="1316736" cy="277978"/>
                                <a:chOff x="0" y="0"/>
                                <a:chExt cx="1316736" cy="277978"/>
                              </a:xfrm>
                            </wpg:grpSpPr>
                            <wps:wsp>
                              <wps:cNvPr id="286" name="Rectangle 286"/>
                              <wps:cNvSpPr/>
                              <wps:spPr>
                                <a:xfrm>
                                  <a:off x="14630" y="0"/>
                                  <a:ext cx="93269" cy="259080"/>
                                </a:xfrm>
                                <a:prstGeom prst="rect">
                                  <a:avLst/>
                                </a:prstGeom>
                                <a:solidFill>
                                  <a:schemeClr val="accent1"/>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Straight Connector 287"/>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88" name="Straight Connector 28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2" name="Group 352"/>
                            <wpg:cNvGrpSpPr/>
                            <wpg:grpSpPr>
                              <a:xfrm>
                                <a:off x="1506931" y="0"/>
                                <a:ext cx="1316736" cy="277978"/>
                                <a:chOff x="0" y="0"/>
                                <a:chExt cx="1316736" cy="277978"/>
                              </a:xfrm>
                            </wpg:grpSpPr>
                            <wps:wsp>
                              <wps:cNvPr id="353" name="Rectangle 353"/>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Straight Connector 354"/>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6" name="Group 356"/>
                            <wpg:cNvGrpSpPr/>
                            <wpg:grpSpPr>
                              <a:xfrm>
                                <a:off x="2823667" y="7315"/>
                                <a:ext cx="1316736" cy="277978"/>
                                <a:chOff x="0" y="0"/>
                                <a:chExt cx="1316736" cy="277978"/>
                              </a:xfrm>
                            </wpg:grpSpPr>
                            <wps:wsp>
                              <wps:cNvPr id="357" name="Rectangle 357"/>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Straight Connector 35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60" name="Group 360"/>
                            <wpg:cNvGrpSpPr/>
                            <wpg:grpSpPr>
                              <a:xfrm>
                                <a:off x="4140403" y="14631"/>
                                <a:ext cx="1316736" cy="277978"/>
                                <a:chOff x="0" y="0"/>
                                <a:chExt cx="1316736" cy="277978"/>
                              </a:xfrm>
                            </wpg:grpSpPr>
                            <wps:wsp>
                              <wps:cNvPr id="361" name="Rectangle 361"/>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Straight Connector 362"/>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63" name="Straight Connector 363"/>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364" name="Text Box 364"/>
                          <wps:cNvSpPr txBox="1"/>
                          <wps:spPr>
                            <a:xfrm>
                              <a:off x="2428646"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AC7C0" w14:textId="77777777" w:rsidR="00167AC9" w:rsidRPr="00A67F2B" w:rsidRDefault="00167AC9" w:rsidP="00167AC9">
                                <w:r>
                                  <w:t>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5" name="Text Box 365"/>
                          <wps:cNvSpPr txBox="1"/>
                          <wps:spPr>
                            <a:xfrm>
                              <a:off x="1258214" y="877825"/>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B789C" w14:textId="77777777" w:rsidR="00167AC9" w:rsidRPr="00FE5578" w:rsidRDefault="00167AC9" w:rsidP="00167AC9">
                                <w:pPr>
                                  <w:rPr>
                                    <w:sz w:val="16"/>
                                    <w:szCs w:val="16"/>
                                  </w:rPr>
                                </w:pPr>
                                <w:r>
                                  <w:rPr>
                                    <w:sz w:val="16"/>
                                    <w:szCs w:val="16"/>
                                  </w:rPr>
                                  <w:t>Subframe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6" name="Text Box 366"/>
                          <wps:cNvSpPr txBox="1"/>
                          <wps:spPr>
                            <a:xfrm>
                              <a:off x="0" y="329184"/>
                              <a:ext cx="93599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25FFA" w14:textId="77777777" w:rsidR="00167AC9" w:rsidRPr="00FE5578" w:rsidRDefault="00167AC9" w:rsidP="00167AC9">
                                <w:pPr>
                                  <w:rPr>
                                    <w:sz w:val="16"/>
                                    <w:szCs w:val="16"/>
                                  </w:rPr>
                                </w:pPr>
                                <w:r>
                                  <w:rPr>
                                    <w:sz w:val="16"/>
                                    <w:szCs w:val="16"/>
                                  </w:rPr>
                                  <w:t>SI &amp;Scheduling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68" name="Curved Down Arrow 368"/>
                        <wps:cNvSpPr/>
                        <wps:spPr>
                          <a:xfrm>
                            <a:off x="1542553" y="461176"/>
                            <a:ext cx="341980" cy="102413"/>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Curved Down Arrow 369"/>
                        <wps:cNvSpPr/>
                        <wps:spPr>
                          <a:xfrm>
                            <a:off x="1542553" y="357809"/>
                            <a:ext cx="635635" cy="204470"/>
                          </a:xfrm>
                          <a:prstGeom prst="curvedDownArrow">
                            <a:avLst>
                              <a:gd name="adj1" fmla="val 25000"/>
                              <a:gd name="adj2" fmla="val 0"/>
                              <a:gd name="adj3" fmla="val 166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53224"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755374" y="580446"/>
                            <a:ext cx="93269" cy="259007"/>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20849"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122998" y="580446"/>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101009" y="588397"/>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403158" y="588397"/>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4420925" y="596348"/>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4723075" y="596348"/>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Text Box 380"/>
                        <wps:cNvSpPr txBox="1"/>
                        <wps:spPr>
                          <a:xfrm>
                            <a:off x="278296"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 name="Text Box 381"/>
                        <wps:cNvSpPr txBox="1"/>
                        <wps:spPr>
                          <a:xfrm>
                            <a:off x="596348"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2ABAE71" id="Group 382" o:spid="_x0000_s1026" style="position:absolute;margin-left:10.5pt;margin-top:1.7pt;width:473.35pt;height:114.45pt;z-index:251659264;mso-position-horizontal-relative:margin;mso-width-relative:margin;mso-height-relative:margin" coordsize="57797,1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">
                <v:group id="Group 281" o:spid="_x0000_s1027" style="position:absolute;width:57797;height:10969" coordsize="57797,10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group id="Group 282" o:spid="_x0000_s1028"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shapetype id="_x0000_t32" coordsize="21600,21600" o:spt="32" o:oned="t" path="m,l21600,21600e" filled="f">
                      <v:path arrowok="t" fillok="f" o:connecttype="none"/>
                      <o:lock v:ext="edit" shapetype="t"/>
                    </v:shapetype>
                    <v:shape id="Straight Arrow Connector 283" o:spid="_x0000_s1029"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t8UAAADcAAAADwAAAGRycy9kb3ducmV2LnhtbESPQWvCQBSE74X+h+UJ3upGS0Wiq5Si&#10;bRF60Ejp8Zl9Jql5b0N21fTfuwXB4zAz3zCzRce1OlPrKycGhoMEFEnubCWFgV22epqA8gHFYu2E&#10;DPyRh8X88WGGqXUX2dB5GwoVIeJTNFCG0KRa+7wkRj9wDUn0Dq5lDFG2hbYtXiKcaz1KkrFmrCQu&#10;lNjQW0n5cXtiA9/LX+aPL78/7tfvL13CGf7ozJh+r3udggrUhXv41v60BkaTZ/g/E4+An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q+t8UAAADcAAAADwAAAAAAAAAA&#10;AAAAAAChAgAAZHJzL2Rvd25yZXYueG1sUEsFBgAAAAAEAAQA+QAAAJMDAAAAAA==&#10;" strokecolor="#4579b8 [3044]" strokeweight="1.25pt">
                      <v:stroke endarrow="block"/>
                    </v:shape>
                    <v:group id="Group 285" o:spid="_x0000_s1030"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rect id="Rectangle 286" o:spid="_x0000_s1031"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v/asQA&#10;AADcAAAADwAAAGRycy9kb3ducmV2LnhtbESPQYvCMBSE78L+h/AEb5rqQWrXWIogyF52tXrw9mje&#10;tsXmpdvEWv/9RhA8DjPzDbNOB9OInjpXW1Ywn0UgiAuray4VnPLdNAbhPLLGxjIpeJCDdPMxWmOi&#10;7Z0P1B99KQKEXYIKKu/bREpXVGTQzWxLHLxf2xn0QXal1B3eA9w0chFFS2mw5rBQYUvbiorr8WYU&#10;/PTni7Fxfsjs3znffc3lath+KzUZD9knCE+Df4df7b1WsIiX8DwTj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2rEAAAA3AAAAA8AAAAAAAAAAAAAAAAAmAIAAGRycy9k&#10;b3ducmV2LnhtbFBLBQYAAAAABAAEAPUAAACJAwAAAAA=&#10;" fillcolor="#4f81bd [3204]" strokecolor="#365f91 [2404]" strokeweight="2pt"/>
                      <v:line id="Straight Connector 287" o:spid="_x0000_s1032"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uNM8UAAADcAAAADwAAAGRycy9kb3ducmV2LnhtbESPQWvCQBSE7wX/w/IEb3WjSCvRVUQq&#10;iPTQRgkeH7vPJJh9G7PbGP99t1DwOMzMN8xy3dtadNT6yrGCyTgBQaydqbhQcDruXucgfEA2WDsm&#10;BQ/ysF4NXpaYGnfnb+qyUIgIYZ+igjKEJpXS65Is+rFriKN3ca3FEGVbSNPiPcJtLadJ8iYtVhwX&#10;SmxoW5K+Zj9WwZc+TrJutjtg/mHrmz7nn4cuV2o07DcLEIH68Az/t/dGwXT+Dn9n4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uNM8UAAADcAAAADwAAAAAAAAAA&#10;AAAAAAChAgAAZHJzL2Rvd25yZXYueG1sUEsFBgAAAAAEAAQA+QAAAJMDAAAAAA==&#10;" strokecolor="#4579b8 [3044]" strokeweight="1.25pt"/>
                      <v:line id="Straight Connector 288" o:spid="_x0000_s1033"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QZQcEAAADcAAAADwAAAGRycy9kb3ducmV2LnhtbERPTYvCMBC9L/gfwgje1lQRkWoUEYVF&#10;9rBWKR6HZGyLzaQ22dr995uD4PHxvleb3taio9ZXjhVMxgkIYu1MxYWCy/nwuQDhA7LB2jEp+CMP&#10;m/XgY4WpcU8+UZeFQsQQ9ikqKENoUim9LsmiH7uGOHI311oMEbaFNC0+Y7it5TRJ5tJixbGhxIZ2&#10;Jel79msV/OjzJOtmhyPme1s/9DX/Pna5UqNhv12CCNSHt/jl/jIKpou4Np6JR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5BlBwQAAANwAAAAPAAAAAAAAAAAAAAAA&#10;AKECAABkcnMvZG93bnJldi54bWxQSwUGAAAAAAQABAD5AAAAjwMAAAAA&#10;" strokecolor="#4579b8 [3044]" strokeweight="1.25pt"/>
                    </v:group>
                    <v:group id="Group 352" o:spid="_x0000_s1034"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rect id="Rectangle 353" o:spid="_x0000_s1035"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elcQA&#10;AADcAAAADwAAAGRycy9kb3ducmV2LnhtbESP3WrCQBSE7wu+w3IE7+rGn2qIriKCWHpT/HmAQ/aY&#10;RLNnw+5qYp/eLRR6OczMN8xy3ZlaPMj5yrKC0TABQZxbXXGh4HzavacgfEDWWFsmBU/ysF713paY&#10;advygR7HUIgIYZ+hgjKEJpPS5yUZ9EPbEEfvYp3BEKUrpHbYRrip5ThJZtJgxXGhxIa2JeW3490o&#10;sKPv8HVqp3em1u3T6prXP/NUqUG/2yxABOrCf/iv/akVTD4m8HsmHg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XpXEAAAA3AAAAA8AAAAAAAAAAAAAAAAAmAIAAGRycy9k&#10;b3ducmV2LnhtbFBLBQYAAAAABAAEAPUAAACJAwAAAAA=&#10;" fillcolor="#4f81bd [3204]" strokecolor="#243f60 [1604]" strokeweight="2pt"/>
                      <v:line id="Straight Connector 354" o:spid="_x0000_s1036"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wnsYAAADcAAAADwAAAGRycy9kb3ducmV2LnhtbESPQWvCQBSE74L/YXkFb3VjtVKiq0hR&#10;KNJDTST0+Nh9JqHZtzG7jem/7xYKHoeZ+YZZbwfbiJ46XztWMJsmIIi1MzWXCs754fEFhA/IBhvH&#10;pOCHPGw349EaU+NufKI+C6WIEPYpKqhCaFMpva7Iop+6ljh6F9dZDFF2pTQd3iLcNvIpSZbSYs1x&#10;ocKWXivSX9m3VfCh81nWLw5HLPa2uerP4v3YF0pNHobdCkSgIdzD/+03o2D+vIC/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oMJ7GAAAA3AAAAA8AAAAAAAAA&#10;AAAAAAAAoQIAAGRycy9kb3ducmV2LnhtbFBLBQYAAAAABAAEAPkAAACUAwAAAAA=&#10;" strokecolor="#4579b8 [3044]" strokeweight="1.25pt"/>
                      <v:line id="Straight Connector 355" o:spid="_x0000_s1037"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SVBcUAAADcAAAADwAAAGRycy9kb3ducmV2LnhtbESPQWvCQBSE7wX/w/IEb3VjrSLRVaQo&#10;FOmhRgkeH7vPJJh9G7PbmP77bqHQ4zAz3zCrTW9r0VHrK8cKJuMEBLF2puJCwfm0f16A8AHZYO2Y&#10;FHyTh8168LTC1LgHH6nLQiEihH2KCsoQmlRKr0uy6MeuIY7e1bUWQ5RtIU2Ljwi3tXxJkrm0WHFc&#10;KLGht5L0LfuyCj71aZJ1r/sD5jtb3/Ul/zh0uVKjYb9dggjUh//wX/vdKJjOZvB7Jh4B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SVBcUAAADcAAAADwAAAAAAAAAA&#10;AAAAAAChAgAAZHJzL2Rvd25yZXYueG1sUEsFBgAAAAAEAAQA+QAAAJMDAAAAAA==&#10;" strokecolor="#4579b8 [3044]" strokeweight="1.25pt"/>
                    </v:group>
                    <v:group id="Group 356" o:spid="_x0000_s1038"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rect id="Rectangle 357" o:spid="_x0000_s1039"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YlsUA&#10;AADcAAAADwAAAGRycy9kb3ducmV2LnhtbESP3WrCQBSE7wt9h+UUvKubaKshupEiiKU3xZ8HOGSP&#10;SWz2bNhdTfTpu4WCl8PMfMMsV4NpxZWcbywrSMcJCOLS6oYrBcfD5jUD4QOyxtYyKbiRh1Xx/LTE&#10;XNued3Tdh0pECPscFdQhdLmUvqzJoB/bjjh6J+sMhihdJbXDPsJNKydJMpMGG44LNXa0rqn82V+M&#10;Apt+h69D/3Zh6t02a85le59nSo1eho8FiEBDeIT/259awfR9Dn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ViWxQAAANwAAAAPAAAAAAAAAAAAAAAAAJgCAABkcnMv&#10;ZG93bnJldi54bWxQSwUGAAAAAAQABAD1AAAAigMAAAAA&#10;" fillcolor="#4f81bd [3204]" strokecolor="#243f60 [1604]" strokeweight="2pt"/>
                      <v:line id="Straight Connector 358" o:spid="_x0000_s1040"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U6m8MAAADcAAAADwAAAGRycy9kb3ducmV2LnhtbERPz2vCMBS+C/sfwhvspqlujtE1lSEK&#10;IjtoHWXHR/LWljUvtYm1+++Xg+Dx4/udrUbbioF63zhWMJ8lIIi1Mw1XCr5O2+kbCB+QDbaOScEf&#10;eVjlD5MMU+OufKShCJWIIexTVFCH0KVSel2TRT9zHXHkflxvMUTYV9L0eI3htpWLJHmVFhuODTV2&#10;tK5J/xYXq+CgT/NieNnusdzY9qy/y8/9UCr19Dh+vIMINIa7+ObeGQXPy7g2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lOpvDAAAA3AAAAA8AAAAAAAAAAAAA&#10;AAAAoQIAAGRycy9kb3ducmV2LnhtbFBLBQYAAAAABAAEAPkAAACRAwAAAAA=&#10;" strokecolor="#4579b8 [3044]" strokeweight="1.25pt"/>
                      <v:line id="Straight Connector 359" o:spid="_x0000_s1041"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fAMYAAADcAAAADwAAAGRycy9kb3ducmV2LnhtbESPQWvCQBSE7wX/w/IKvdWNthaNriKl&#10;QhEPNkrw+Nh9JqHZtzG7jem/d4VCj8PMfMMsVr2tRUetrxwrGA0TEMTamYoLBcfD5nkKwgdkg7Vj&#10;UvBLHlbLwcMCU+Ou/EVdFgoRIexTVFCG0KRSel2SRT90DXH0zq61GKJsC2lavEa4reU4Sd6kxYrj&#10;QokNvZekv7Mfq2CvD6Ose91sMf+w9UWf8t22y5V6euzXcxCB+vAf/mt/GgUvkxncz8QjIJ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pnwDGAAAA3AAAAA8AAAAAAAAA&#10;AAAAAAAAoQIAAGRycy9kb3ducmV2LnhtbFBLBQYAAAAABAAEAPkAAACUAwAAAAA=&#10;" strokecolor="#4579b8 [3044]" strokeweight="1.25pt"/>
                    </v:group>
                    <v:group id="Group 360" o:spid="_x0000_s1042"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8RHcMAAADcAAAADwAAAGRycy9kb3ducmV2LnhtbERPTWvCQBC9F/wPywi9&#10;1U0qDSW6BhErPQShWhBvQ3ZMQrKzIbsm8d93D0KPj/e9zibTioF6V1tWEC8iEMSF1TWXCn7PX2+f&#10;IJxH1thaJgUPcpBtZi9rTLUd+YeGky9FCGGXooLK+y6V0hUVGXQL2xEH7mZ7gz7AvpS6xzGEm1a+&#10;R1EiDdYcGirsaFdR0ZzuRsFhxHG7jPdD3tx2j+v543jJY1LqdT5tVyA8Tf5f/HR/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3xEdwwAAANwAAAAP&#10;AAAAAAAAAAAAAAAAAKoCAABkcnMvZG93bnJldi54bWxQSwUGAAAAAAQABAD6AAAAmgMAAAAA&#10;">
                      <v:rect id="Rectangle 361" o:spid="_x0000_s1043"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vxMMA&#10;AADcAAAADwAAAGRycy9kb3ducmV2LnhtbESP0WrCQBRE3wv+w3IF3+omKhqiq4gglr6Uqh9wyV6T&#10;aPZu2F1N7Nd3hUIfh5k5w6w2vWnEg5yvLStIxwkI4sLqmksF59P+PQPhA7LGxjIpeJKHzXrwtsJc&#10;246/6XEMpYgQ9jkqqEJocyl9UZFBP7YtcfQu1hkMUbpSaoddhJtGTpJkLg3WHBcqbGlXUXE73o0C&#10;m36Fz1M3uzN17pDV16L5WWRKjYb9dgkiUB/+w3/tD61gOk/hdS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ivxMMAAADcAAAADwAAAAAAAAAAAAAAAACYAgAAZHJzL2Rv&#10;d25yZXYueG1sUEsFBgAAAAAEAAQA9QAAAIgDAAAAAA==&#10;" fillcolor="#4f81bd [3204]" strokecolor="#243f60 [1604]" strokeweight="2pt"/>
                      <v:line id="Straight Connector 362" o:spid="_x0000_s1044"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HHzMUAAADcAAAADwAAAGRycy9kb3ducmV2LnhtbESPQWvCQBSE7wX/w/KE3upGW0Siq4hU&#10;EPHQRgkeH7vPJJh9m2bXGP99t1DwOMzMN8xi1dtadNT6yrGC8SgBQaydqbhQcDpu32YgfEA2WDsm&#10;BQ/ysFoOXhaYGnfnb+qyUIgIYZ+igjKEJpXS65Is+pFriKN3ca3FEGVbSNPiPcJtLSdJMpUWK44L&#10;JTa0KUlfs5tV8KWP46z72O4x/7T1jz7nh32XK/U67NdzEIH68Az/t3dGwft0A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HHzMUAAADcAAAADwAAAAAAAAAA&#10;AAAAAAChAgAAZHJzL2Rvd25yZXYueG1sUEsFBgAAAAAEAAQA+QAAAJMDAAAAAA==&#10;" strokecolor="#4579b8 [3044]" strokeweight="1.25pt"/>
                      <v:line id="Straight Connector 363" o:spid="_x0000_s1045"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1iV8UAAADcAAAADwAAAGRycy9kb3ducmV2LnhtbESPQWvCQBSE7wX/w/IEb3WjFpHoKiIV&#10;RHpoowSPj91nEsy+TbNrTP99t1DwOMzMN8xq09tadNT6yrGCyTgBQaydqbhQcD7tXxcgfEA2WDsm&#10;BT/kYbMevKwwNe7BX9RloRARwj5FBWUITSql1yVZ9GPXEEfv6lqLIcq2kKbFR4TbWk6TZC4tVhwX&#10;SmxoV5K+ZXer4FOfJln3tj9i/m7rb33JP45drtRo2G+XIAL14Rn+bx+Mgtl8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1iV8UAAADcAAAADwAAAAAAAAAA&#10;AAAAAAChAgAAZHJzL2Rvd25yZXYueG1sUEsFBgAAAAAEAAQA+QAAAJMDAAAAAA==&#10;" strokecolor="#4579b8 [3044]" strokeweight="1.25pt"/>
                    </v:group>
                  </v:group>
                  <v:shapetype id="_x0000_t202" coordsize="21600,21600" o:spt="202" path="m,l,21600r21600,l21600,xe">
                    <v:stroke joinstyle="miter"/>
                    <v:path gradientshapeok="t" o:connecttype="rect"/>
                  </v:shapetype>
                  <v:shape id="Text Box 364" o:spid="_x0000_s1046" type="#_x0000_t202" style="position:absolute;left:24286;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yvMcA&#10;AADcAAAADwAAAGRycy9kb3ducmV2LnhtbESPT0vDQBTE74LfYXmCF7Ebja0Suy2l2D/01kQtvT2y&#10;zySYfRuya5J++25B6HGYmd8w0/lgatFR6yrLCp5GEQji3OqKCwWf2erxDYTzyBpry6TgRA7ms9ub&#10;KSba9rynLvWFCBB2CSoovW8SKV1ekkE3sg1x8H5sa9AH2RZSt9gHuKnlcxRNpMGKw0KJDS1Lyn/T&#10;P6Pg+FAcdm5Yf/XxOG4+Nl32+q0zpe7vhsU7CE+Dv4b/21utIJ68wO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QsrzHAAAA3AAAAA8AAAAAAAAAAAAAAAAAmAIAAGRy&#10;cy9kb3ducmV2LnhtbFBLBQYAAAAABAAEAPUAAACMAwAAAAA=&#10;" fillcolor="white [3201]" stroked="f" strokeweight=".5pt">
                    <v:textbox>
                      <w:txbxContent>
                        <w:p w14:paraId="337AC7C0" w14:textId="77777777" w:rsidR="00167AC9" w:rsidRPr="00A67F2B" w:rsidRDefault="00167AC9" w:rsidP="00167AC9">
                          <w:r>
                            <w:t>Cell 1</w:t>
                          </w:r>
                        </w:p>
                      </w:txbxContent>
                    </v:textbox>
                  </v:shape>
                  <v:shape id="Text Box 365" o:spid="_x0000_s1047" type="#_x0000_t202" style="position:absolute;left:12582;top:8778;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wXJ8cA&#10;AADcAAAADwAAAGRycy9kb3ducmV2LnhtbESPT2vCQBTE74V+h+UVvBTdtME/RFcppWrxVqOW3h7Z&#10;ZxKafRuyaxK/vSsUehxm5jfMYtWbSrTUuNKygpdRBII4s7rkXMEhXQ9nIJxH1lhZJgVXcrBaPj4s&#10;MNG24y9q9z4XAcIuQQWF93UipcsKMuhGtiYO3tk2Bn2QTS51g12Am0q+RtFEGiw5LBRY03tB2e/+&#10;YhT8POffO9dvjl08juuPbZtOTzpVavDUv81BeOr9f/iv/akVxJMx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cFyfHAAAA3AAAAA8AAAAAAAAAAAAAAAAAmAIAAGRy&#10;cy9kb3ducmV2LnhtbFBLBQYAAAAABAAEAPUAAACMAwAAAAA=&#10;" fillcolor="white [3201]" stroked="f" strokeweight=".5pt">
                    <v:textbox>
                      <w:txbxContent>
                        <w:p w14:paraId="2D0B789C" w14:textId="77777777" w:rsidR="00167AC9" w:rsidRPr="00FE5578" w:rsidRDefault="00167AC9" w:rsidP="00167AC9">
                          <w:pPr>
                            <w:rPr>
                              <w:sz w:val="16"/>
                              <w:szCs w:val="16"/>
                            </w:rPr>
                          </w:pPr>
                          <w:r>
                            <w:rPr>
                              <w:sz w:val="16"/>
                              <w:szCs w:val="16"/>
                            </w:rPr>
                            <w:t>Subframe X</w:t>
                          </w:r>
                        </w:p>
                      </w:txbxContent>
                    </v:textbox>
                  </v:shape>
                  <v:shape id="Text Box 366" o:spid="_x0000_s1048" type="#_x0000_t202" style="position:absolute;top:3291;width:9359;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6JUMcA&#10;AADcAAAADwAAAGRycy9kb3ducmV2LnhtbESPW0vDQBSE34X+h+UUfBGz0WAqMdsipV7wrY0XfDtk&#10;T5PQ7Nkluybx37uC4OMwM98w5WY2vRhp8J1lBVdJCoK4trrjRsFr9XB5C8IHZI29ZVLwTR4268VZ&#10;iYW2E+9pPIRGRAj7AhW0IbhCSl+3ZNAn1hFH72gHgyHKoZF6wCnCTS+v0zSXBjuOCy062rZUnw5f&#10;RsHnRfPx4ufHtym7ydzuaaxW77pS6nw539+BCDSH//Bf+1kryPIcfs/EI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iVDHAAAA3AAAAA8AAAAAAAAAAAAAAAAAmAIAAGRy&#10;cy9kb3ducmV2LnhtbFBLBQYAAAAABAAEAPUAAACMAwAAAAA=&#10;" fillcolor="white [3201]" stroked="f" strokeweight=".5pt">
                    <v:textbox>
                      <w:txbxContent>
                        <w:p w14:paraId="35425FFA" w14:textId="77777777" w:rsidR="00167AC9" w:rsidRPr="00FE5578" w:rsidRDefault="00167AC9" w:rsidP="00167AC9">
                          <w:pPr>
                            <w:rPr>
                              <w:sz w:val="16"/>
                              <w:szCs w:val="16"/>
                            </w:rPr>
                          </w:pPr>
                          <w:r>
                            <w:rPr>
                              <w:sz w:val="16"/>
                              <w:szCs w:val="16"/>
                            </w:rPr>
                            <w:t>SI &amp;Scheduling</w:t>
                          </w:r>
                        </w:p>
                      </w:txbxContent>
                    </v:textbox>
                  </v:shape>
                </v:group>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368" o:spid="_x0000_s1049" type="#_x0000_t105" style="position:absolute;left:15425;top:4611;width:3420;height:1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iBeMMA&#10;AADcAAAADwAAAGRycy9kb3ducmV2LnhtbERPXWvCMBR9F/wP4Qp7m+km1K0apWwMxpSBTt8vzbUp&#10;a27aJrPVX28eBj4ezvdyPdhanKnzlWMFT9MEBHHhdMWlgsPPx+MLCB+QNdaOScGFPKxX49ESM+16&#10;3tF5H0oRQ9hnqMCE0GRS+sKQRT91DXHkTq6zGCLsSqk77GO4reVzkqTSYsWxwWBDb4aK3/2fVeDe&#10;Z5u23lZfm2PL5ev33OSX606ph8mQL0AEGsJd/O/+1ApmaVwbz8Qj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iBeMMAAADcAAAADwAAAAAAAAAAAAAAAACYAgAAZHJzL2Rv&#10;d25yZXYueG1sUEsFBgAAAAAEAAQA9QAAAIgDAAAAAA==&#10;" adj="18366,20792,16200" fillcolor="#4f81bd [3204]" strokecolor="#243f60 [1604]" strokeweight="2pt"/>
                <v:shape id="Curved Down Arrow 369" o:spid="_x0000_s1050" type="#_x0000_t105" style="position:absolute;left:15425;top:3578;width:6356;height:2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Q8QA&#10;AADcAAAADwAAAGRycy9kb3ducmV2LnhtbESPT4vCMBTE78J+h/AWvGm6q0TtGmURhB70sP65P5q3&#10;bdnmpTSxVj+9EYQ9DjPzG2a57m0tOmp95VjDxzgBQZw7U3Gh4XTcjuYgfEA2WDsmDTfysF69DZaY&#10;GnflH+oOoRARwj5FDWUITSqlz0uy6MeuIY7er2sthijbQpoWrxFua/mZJEparDgulNjQpqT873Cx&#10;GsxeznZqOw3nXG2Se82Z6m6Z1sP3/vsLRKA+/Idf7cxomKgF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80PEAAAA3AAAAA8AAAAAAAAAAAAAAAAAmAIAAGRycy9k&#10;b3ducmV2LnhtbFBLBQYAAAAABAAEAPUAAACJAwAAAAA=&#10;" adj="21600,22469,21240" fillcolor="#4f81bd [3204]" strokecolor="#243f60 [1604]" strokeweight="2pt"/>
                <v:rect id="Rectangle 367" o:spid="_x0000_s1051" style="position:absolute;left:4532;top:5804;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1j6cUA&#10;AADcAAAADwAAAGRycy9kb3ducmV2LnhtbESP3WrCQBSE74W+w3KE3ulGBZXoKlIsrUil/pHbQ/aY&#10;BLNnQ3Y18e3dgtDLYWa+YebL1pTiTrUrLCsY9CMQxKnVBWcKTsfP3hSE88gaS8uk4EEOlou3zhxj&#10;bRve0/3gMxEg7GJUkHtfxVK6NCeDrm8r4uBdbG3QB1lnUtfYBLgp5TCKxtJgwWEhx4o+ckqvh5tR&#10;0F6b7W1Du+Q3qbD5GX2dk/V0oNR7t13NQHhq/X/41f7WCkbjCfy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zWPpxQAAANwAAAAPAAAAAAAAAAAAAAAAAJgCAABkcnMv&#10;ZG93bnJldi54bWxQSwUGAAAAAAQABAD1AAAAigMAAAAA&#10;" fillcolor="#e5b8b7 [1301]" strokecolor="#943634 [2405]" strokeweight="2pt"/>
                <v:rect id="Rectangle 370" o:spid="_x0000_s1052" style="position:absolute;left:7553;top:5804;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4vcEA&#10;AADcAAAADwAAAGRycy9kb3ducmV2LnhtbERP3WrCMBS+H/gO4QjerYkTVKpRpEwQdzGmfYBDc2yL&#10;zUltYlvffrkY7PLj+9/uR9uInjpfO9YwTxQI4sKZmksN+fX4vgbhA7LBxjFpeJGH/W7ytsXUuIF/&#10;qL+EUsQQ9ilqqEJoUyl9UZFFn7iWOHI311kMEXalNB0OMdw28kOppbRYc2yosKWsouJ+eVoNVi2z&#10;83BTp2/ZnL8eq+I+z1+fWs+m42EDItAY/sV/7pPRsFjF+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p+L3BAAAA3AAAAA8AAAAAAAAAAAAAAAAAmAIAAGRycy9kb3du&#10;cmV2LnhtbFBLBQYAAAAABAAEAPUAAACGAwAAAAA=&#10;" fillcolor="#76923c [2406]" strokecolor="#4e6128 [1606]" strokeweight="2pt"/>
                <v:rect id="Rectangle 371" o:spid="_x0000_s1053" style="position:absolute;left:18208;top:5804;width:933;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I28UA&#10;AADcAAAADwAAAGRycy9kb3ducmV2LnhtbESP3WrCQBSE7wu+w3IE7+omCq1EVxFRbJEWf8ntIXtM&#10;gtmzIbua9O3dQqGXw8x8w8wWnanEgxpXWlYQDyMQxJnVJecKzqfN6wSE88gaK8uk4IccLOa9lxkm&#10;2rZ8oMfR5yJA2CWooPC+TqR0WUEG3dDWxMG72sagD7LJpW6wDXBTyVEUvUmDJYeFAmtaFZTdjnej&#10;oLu1u/snfaf7tMb2a7y9pOtJrNSg3y2nIDx1/j/81/7QCsbvMfye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scjbxQAAANwAAAAPAAAAAAAAAAAAAAAAAJgCAABkcnMv&#10;ZG93bnJldi54bWxQSwUGAAAAAAQABAD1AAAAigMAAAAA&#10;" fillcolor="#e5b8b7 [1301]" strokecolor="#943634 [2405]" strokeweight="2pt"/>
                <v:rect id="Rectangle 372" o:spid="_x0000_s1054" style="position:absolute;left:21229;top:5804;width:928;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DUcUA&#10;AADcAAAADwAAAGRycy9kb3ducmV2LnhtbESP3WrCQBSE74W+w3IK3umuFmJJXaVICyFeFH8e4JA9&#10;JsHs2TS7TeLbu0LBy2FmvmHW29E2oqfO1441LOYKBHHhTM2lhvPpe/YOwgdkg41j0nAjD9vNy2SN&#10;qXEDH6g/hlJECPsUNVQhtKmUvqjIop+7ljh6F9dZDFF2pTQdDhFuG7lUKpEWa44LFba0q6i4Hv+s&#10;BquSXT5cVPYjm3z/uyqui/PtS+vp6/j5ASLQGJ7h/3ZmNLytlvA4E4+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8NRxQAAANwAAAAPAAAAAAAAAAAAAAAAAJgCAABkcnMv&#10;ZG93bnJldi54bWxQSwUGAAAAAAQABAD1AAAAigMAAAAA&#10;" fillcolor="#76923c [2406]" strokecolor="#4e6128 [1606]" strokeweight="2pt"/>
                <v:rect id="Rectangle 373" o:spid="_x0000_s1055" style="position:absolute;left:31010;top:588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N8YA&#10;AADcAAAADwAAAGRycy9kb3ducmV2LnhtbESPQWvCQBSE70L/w/IKvekmBqxE11BEaUuxqK3k+si+&#10;JsHs25BdTfz3XaHQ4zAz3zDLbDCNuFLnassK4kkEgriwuuZSwffXdjwH4TyyxsYyKbiRg2z1MFpi&#10;qm3PB7oefSkChF2KCirv21RKV1Rk0E1sSxy8H9sZ9EF2pdQd9gFuGjmNopk0WHNYqLCldUXF+Xgx&#10;CoZz/3F5p898n7fY75LXU76Zx0o9PQ4vCxCeBv8f/mu/aQXJcwL3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zN8YAAADcAAAADwAAAAAAAAAAAAAAAACYAgAAZHJz&#10;L2Rvd25yZXYueG1sUEsFBgAAAAAEAAQA9QAAAIsDAAAAAA==&#10;" fillcolor="#e5b8b7 [1301]" strokecolor="#943634 [2405]" strokeweight="2pt"/>
                <v:rect id="Rectangle 374" o:spid="_x0000_s1056" style="position:absolute;left:34031;top:5883;width:927;height:2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vsQA&#10;AADcAAAADwAAAGRycy9kb3ducmV2LnhtbESP3YrCMBSE74V9h3AWvNPEH1S6RllEQfRi8ecBDs2x&#10;LTYntYm2vr0RhL0cZuYbZr5sbSkeVPvCsYZBX4EgTp0pONNwPm16MxA+IBssHZOGJ3lYLr46c0yM&#10;a/hAj2PIRISwT1BDHkKVSOnTnCz6vquIo3dxtcUQZZ1JU2MT4baUQ6Um0mLBcSHHilY5pdfj3Wqw&#10;arLaNRe1/ZPlbn+bptfB+bnWuvvd/v6ACNSG//CnvTUaRtMxvM/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S/r7EAAAA3AAAAA8AAAAAAAAAAAAAAAAAmAIAAGRycy9k&#10;b3ducmV2LnhtbFBLBQYAAAAABAAEAPUAAACJAwAAAAA=&#10;" fillcolor="#76923c [2406]" strokecolor="#4e6128 [1606]" strokeweight="2pt"/>
                <v:rect id="Rectangle 375" o:spid="_x0000_s1057" style="position:absolute;left:44209;top:596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O2MUA&#10;AADcAAAADwAAAGRycy9kb3ducmV2LnhtbESP3WrCQBSE7wu+w3KE3tWNFatEV5HSUkUUf8ntIXtM&#10;gtmzIbua+PZuodDLYWa+Yabz1pTiTrUrLCvo9yIQxKnVBWcKTsfvtzEI55E1lpZJwYMczGedlynG&#10;2ja8p/vBZyJA2MWoIPe+iqV0aU4GXc9WxMG72NqgD7LOpK6xCXBTyvco+pAGCw4LOVb0mVN6PdyM&#10;gvbarG8r2ia7pMJmM/g5J1/jvlKv3XYxAeGp9f/hv/ZSKxiMhvB7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is7YxQAAANwAAAAPAAAAAAAAAAAAAAAAAJgCAABkcnMv&#10;ZG93bnJldi54bWxQSwUGAAAAAAQABAD1AAAAigMAAAAA&#10;" fillcolor="#e5b8b7 [1301]" strokecolor="#943634 [2405]" strokeweight="2pt"/>
                <v:rect id="Rectangle 378" o:spid="_x0000_s1058" style="position:absolute;left:47230;top:5963;width:927;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0u8EA&#10;AADcAAAADwAAAGRycy9kb3ducmV2LnhtbERP3WrCMBS+H/gO4QjerYkTVKpRpEwQdzGmfYBDc2yL&#10;zUltYlvffrkY7PLj+9/uR9uInjpfO9YwTxQI4sKZmksN+fX4vgbhA7LBxjFpeJGH/W7ytsXUuIF/&#10;qL+EUsQQ9ilqqEJoUyl9UZFFn7iWOHI311kMEXalNB0OMdw28kOppbRYc2yosKWsouJ+eVoNVi2z&#10;83BTp2/ZnL8eq+I+z1+fWs+m42EDItAY/sV/7pPRsFjFt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9LvBAAAA3AAAAA8AAAAAAAAAAAAAAAAAmAIAAGRycy9kb3du&#10;cmV2LnhtbFBLBQYAAAAABAAEAPUAAACGAwAAAAA=&#10;" fillcolor="#76923c [2406]" strokecolor="#4e6128 [1606]" strokeweight="2pt"/>
                <v:shape id="Text Box 380" o:spid="_x0000_s1059" type="#_x0000_t202" style="position:absolute;left:2782;top:8666;width:4374;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SRcQA&#10;AADcAAAADwAAAGRycy9kb3ducmV2LnhtbERPy2rCQBTdF/yH4Ra6kTqxwVaio0ipD9w10RZ3l8xt&#10;EszcCZkxSf++sxC6PJz3cj2YWnTUusqygukkAkGcW11xoeCUbZ/nIJxH1lhbJgW/5GC9Gj0sMdG2&#10;50/qUl+IEMIuQQWl900ipctLMugmtiEO3I9tDfoA20LqFvsQbmr5EkWv0mDFoaHEht5Lyq/pzSi4&#10;jIvvoxt25z6exc3HvsvevnSm1NPjsFmA8DT4f/HdfdAK4nmYH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nUkXEAAAA3AAAAA8AAAAAAAAAAAAAAAAAmAIAAGRycy9k&#10;b3ducmV2LnhtbFBLBQYAAAAABAAEAPUAAACJAwAAAAA=&#10;" fillcolor="white [3201]" stroked="f" strokeweight=".5pt">
                  <v:textbo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v:textbox>
                </v:shape>
                <v:shape id="Text Box 381" o:spid="_x0000_s1060" type="#_x0000_t202" style="position:absolute;left:5963;top:8666;width:4373;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33scA&#10;AADcAAAADwAAAGRycy9kb3ducmV2LnhtbESPT2vCQBTE70K/w/IKXkQ3NrRKdJVSaiveavyDt0f2&#10;NQnNvg3ZbZJ+e7cgeBxm5jfMct2bSrTUuNKygukkAkGcWV1yruCQbsZzEM4ja6wsk4I/crBePQyW&#10;mGjb8Re1e5+LAGGXoILC+zqR0mUFGXQTWxMH79s2Bn2QTS51g12Am0o+RdGLNFhyWCiwpreCsp/9&#10;r1FwGeXnnes/jl38HNfvn206O+lUqeFj/7oA4an39/CtvdUK4vkU/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r997HAAAA3AAAAA8AAAAAAAAAAAAAAAAAmAIAAGRy&#10;cy9kb3ducmV2LnhtbFBLBQYAAAAABAAEAPUAAACMAwAAAAA=&#10;" fillcolor="white [3201]" stroked="f" strokeweight=".5pt">
                  <v:textbo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v:textbox>
                </v:shape>
                <w10:wrap anchorx="margin"/>
              </v:group>
            </w:pict>
          </mc:Fallback>
        </mc:AlternateContent>
      </w:r>
    </w:p>
    <w:p w14:paraId="4C5FCE9A" w14:textId="3BFB9BE3" w:rsidR="00167AC9" w:rsidRDefault="00167AC9" w:rsidP="0041163F">
      <w:pPr>
        <w:pStyle w:val="Doc-text2"/>
        <w:tabs>
          <w:tab w:val="clear" w:pos="1622"/>
        </w:tabs>
        <w:ind w:left="0" w:firstLine="0"/>
        <w:rPr>
          <w:rFonts w:ascii="Calibri" w:hAnsi="Calibri" w:cs="Calibri"/>
        </w:rPr>
      </w:pPr>
    </w:p>
    <w:p w14:paraId="094F8F6B" w14:textId="77777777" w:rsidR="00167AC9" w:rsidRDefault="00167AC9" w:rsidP="0041163F">
      <w:pPr>
        <w:pStyle w:val="Doc-text2"/>
        <w:tabs>
          <w:tab w:val="clear" w:pos="1622"/>
        </w:tabs>
        <w:ind w:left="0" w:firstLine="0"/>
        <w:rPr>
          <w:rFonts w:ascii="Calibri" w:hAnsi="Calibri" w:cs="Calibri"/>
        </w:rPr>
      </w:pPr>
    </w:p>
    <w:p w14:paraId="4C3DA143" w14:textId="77777777" w:rsidR="00167AC9" w:rsidRDefault="00167AC9" w:rsidP="0041163F">
      <w:pPr>
        <w:pStyle w:val="Doc-text2"/>
        <w:tabs>
          <w:tab w:val="clear" w:pos="1622"/>
        </w:tabs>
        <w:ind w:left="0" w:firstLine="0"/>
        <w:rPr>
          <w:rFonts w:ascii="Calibri" w:hAnsi="Calibri" w:cs="Calibri"/>
        </w:rPr>
      </w:pPr>
    </w:p>
    <w:p w14:paraId="73606A4F" w14:textId="77777777" w:rsidR="00167AC9" w:rsidRDefault="00167AC9" w:rsidP="0041163F">
      <w:pPr>
        <w:pStyle w:val="Doc-text2"/>
        <w:tabs>
          <w:tab w:val="clear" w:pos="1622"/>
        </w:tabs>
        <w:ind w:left="0" w:firstLine="0"/>
        <w:rPr>
          <w:rFonts w:ascii="Calibri" w:hAnsi="Calibri" w:cs="Calibri"/>
        </w:rPr>
      </w:pPr>
    </w:p>
    <w:p w14:paraId="54DB4798" w14:textId="77777777" w:rsidR="00167AC9" w:rsidRDefault="00167AC9" w:rsidP="0041163F">
      <w:pPr>
        <w:pStyle w:val="Doc-text2"/>
        <w:tabs>
          <w:tab w:val="clear" w:pos="1622"/>
        </w:tabs>
        <w:ind w:left="0" w:firstLine="0"/>
        <w:rPr>
          <w:rFonts w:ascii="Calibri" w:hAnsi="Calibri" w:cs="Calibri"/>
        </w:rPr>
      </w:pPr>
    </w:p>
    <w:p w14:paraId="7B566576" w14:textId="77777777" w:rsidR="00167AC9" w:rsidRDefault="00167AC9" w:rsidP="0041163F">
      <w:pPr>
        <w:pStyle w:val="Doc-text2"/>
        <w:tabs>
          <w:tab w:val="clear" w:pos="1622"/>
        </w:tabs>
        <w:ind w:left="0" w:firstLine="0"/>
        <w:rPr>
          <w:rFonts w:ascii="Calibri" w:hAnsi="Calibri" w:cs="Calibri"/>
        </w:rPr>
      </w:pPr>
    </w:p>
    <w:p w14:paraId="3C7F5881" w14:textId="77777777" w:rsidR="00167AC9" w:rsidRDefault="00167AC9" w:rsidP="0041163F">
      <w:pPr>
        <w:pStyle w:val="Doc-text2"/>
        <w:tabs>
          <w:tab w:val="clear" w:pos="1622"/>
        </w:tabs>
        <w:ind w:left="0" w:firstLine="0"/>
        <w:rPr>
          <w:rFonts w:ascii="Calibri" w:hAnsi="Calibri" w:cs="Calibri"/>
        </w:rPr>
      </w:pPr>
    </w:p>
    <w:p w14:paraId="4A444A50" w14:textId="77777777" w:rsidR="00167AC9" w:rsidRDefault="00167AC9" w:rsidP="0041163F">
      <w:pPr>
        <w:pStyle w:val="Doc-text2"/>
        <w:tabs>
          <w:tab w:val="clear" w:pos="1622"/>
        </w:tabs>
        <w:ind w:left="0" w:firstLine="0"/>
        <w:rPr>
          <w:rFonts w:ascii="Calibri" w:hAnsi="Calibri" w:cs="Calibri"/>
        </w:rPr>
      </w:pPr>
    </w:p>
    <w:p w14:paraId="38E3C1AA" w14:textId="156FAE7B" w:rsidR="00167AC9" w:rsidRDefault="00572910" w:rsidP="00717AEC">
      <w:pPr>
        <w:pStyle w:val="Doc-text2"/>
        <w:tabs>
          <w:tab w:val="clear" w:pos="1622"/>
        </w:tabs>
        <w:ind w:left="0" w:firstLine="0"/>
        <w:jc w:val="center"/>
        <w:rPr>
          <w:rFonts w:ascii="Calibri" w:hAnsi="Calibri" w:cs="Calibri"/>
        </w:rPr>
      </w:pPr>
      <w:r>
        <w:rPr>
          <w:rFonts w:ascii="Calibri" w:hAnsi="Calibri" w:cs="Calibri"/>
        </w:rPr>
        <w:t xml:space="preserve">Figure 1 </w:t>
      </w:r>
      <w:r w:rsidR="0061748D">
        <w:rPr>
          <w:rFonts w:ascii="Calibri" w:hAnsi="Calibri" w:cs="Calibri"/>
        </w:rPr>
        <w:t>Centralized System Information Transmission</w:t>
      </w:r>
    </w:p>
    <w:p w14:paraId="07A4C48A" w14:textId="77777777" w:rsidR="003D7205" w:rsidRDefault="003D7205" w:rsidP="0041163F">
      <w:pPr>
        <w:pStyle w:val="Doc-text2"/>
        <w:tabs>
          <w:tab w:val="clear" w:pos="1622"/>
        </w:tabs>
        <w:ind w:left="0" w:firstLine="0"/>
        <w:rPr>
          <w:rFonts w:ascii="Calibri" w:hAnsi="Calibri" w:cs="Calibri"/>
        </w:rPr>
      </w:pPr>
    </w:p>
    <w:p w14:paraId="182136A2" w14:textId="61C5E0D4" w:rsidR="00FA1A6A" w:rsidRDefault="002E7FCD" w:rsidP="0041163F">
      <w:pPr>
        <w:pStyle w:val="Doc-text2"/>
        <w:tabs>
          <w:tab w:val="clear" w:pos="1622"/>
        </w:tabs>
        <w:ind w:left="0" w:firstLine="0"/>
        <w:rPr>
          <w:rFonts w:ascii="Calibri" w:hAnsi="Calibri" w:cs="Calibri"/>
        </w:rPr>
      </w:pPr>
      <w:r>
        <w:rPr>
          <w:rFonts w:ascii="Calibri" w:hAnsi="Calibri" w:cs="Calibri"/>
        </w:rPr>
        <w:t xml:space="preserve">As shown in Figure 1, </w:t>
      </w:r>
      <w:r w:rsidR="00421E3B">
        <w:rPr>
          <w:rFonts w:ascii="Calibri" w:hAnsi="Calibri" w:cs="Calibri"/>
        </w:rPr>
        <w:t>the anchor entity</w:t>
      </w:r>
      <w:r w:rsidR="007A52D2">
        <w:rPr>
          <w:rFonts w:ascii="Calibri" w:hAnsi="Calibri" w:cs="Calibri"/>
        </w:rPr>
        <w:t xml:space="preserve"> will collect the sys</w:t>
      </w:r>
      <w:r w:rsidR="006328C2">
        <w:rPr>
          <w:rFonts w:ascii="Calibri" w:hAnsi="Calibri" w:cs="Calibri"/>
        </w:rPr>
        <w:t>tem information of several entities</w:t>
      </w:r>
      <w:r w:rsidR="009D16F3">
        <w:rPr>
          <w:rFonts w:ascii="Calibri" w:hAnsi="Calibri" w:cs="Calibri"/>
        </w:rPr>
        <w:t xml:space="preserve">. </w:t>
      </w:r>
      <w:r w:rsidR="00E228EA">
        <w:rPr>
          <w:rFonts w:ascii="Calibri" w:hAnsi="Calibri" w:cs="Calibri"/>
        </w:rPr>
        <w:t xml:space="preserve">Afterwards, it distributes </w:t>
      </w:r>
      <w:r w:rsidR="00EC43B7">
        <w:rPr>
          <w:rFonts w:ascii="Calibri" w:hAnsi="Calibri" w:cs="Calibri"/>
        </w:rPr>
        <w:t xml:space="preserve">system information on </w:t>
      </w:r>
      <w:r w:rsidR="0043266B">
        <w:rPr>
          <w:rFonts w:ascii="Calibri" w:hAnsi="Calibri" w:cs="Calibri"/>
        </w:rPr>
        <w:t>behal</w:t>
      </w:r>
      <w:r w:rsidR="00C21CD8">
        <w:rPr>
          <w:rFonts w:ascii="Calibri" w:hAnsi="Calibri" w:cs="Calibri"/>
        </w:rPr>
        <w:t>f</w:t>
      </w:r>
      <w:r w:rsidR="0048065D">
        <w:rPr>
          <w:rFonts w:ascii="Calibri" w:hAnsi="Calibri" w:cs="Calibri"/>
        </w:rPr>
        <w:t xml:space="preserve"> of </w:t>
      </w:r>
      <w:r w:rsidR="00A021A7">
        <w:rPr>
          <w:rFonts w:ascii="Calibri" w:hAnsi="Calibri" w:cs="Calibri"/>
        </w:rPr>
        <w:t>all the other entities</w:t>
      </w:r>
      <w:r w:rsidR="002A2BAF">
        <w:rPr>
          <w:rFonts w:ascii="Calibri" w:hAnsi="Calibri" w:cs="Calibri"/>
        </w:rPr>
        <w:t xml:space="preserve">. </w:t>
      </w:r>
      <w:r w:rsidR="009D16F3">
        <w:rPr>
          <w:rFonts w:ascii="Calibri" w:hAnsi="Calibri" w:cs="Calibri"/>
        </w:rPr>
        <w:t>The</w:t>
      </w:r>
      <w:r w:rsidR="00F943F6">
        <w:rPr>
          <w:rFonts w:ascii="Calibri" w:hAnsi="Calibri" w:cs="Calibri"/>
        </w:rPr>
        <w:t xml:space="preserve"> benefits of this</w:t>
      </w:r>
      <w:r w:rsidR="004249FE">
        <w:rPr>
          <w:rFonts w:ascii="Calibri" w:hAnsi="Calibri" w:cs="Calibri"/>
        </w:rPr>
        <w:t xml:space="preserve"> solution include</w:t>
      </w:r>
      <w:r w:rsidR="00741FC5">
        <w:rPr>
          <w:rFonts w:ascii="Calibri" w:hAnsi="Calibri" w:cs="Calibri"/>
        </w:rPr>
        <w:t xml:space="preserve">: </w:t>
      </w:r>
    </w:p>
    <w:p w14:paraId="3495CBB3" w14:textId="2E1A0E58" w:rsidR="00FA1A6A" w:rsidRPr="00257C33" w:rsidRDefault="00F31E5D" w:rsidP="00257C33">
      <w:pPr>
        <w:pStyle w:val="Doc-text2"/>
        <w:numPr>
          <w:ilvl w:val="0"/>
          <w:numId w:val="45"/>
        </w:numPr>
        <w:tabs>
          <w:tab w:val="clear" w:pos="1622"/>
        </w:tabs>
        <w:ind w:left="284" w:hanging="284"/>
        <w:rPr>
          <w:rFonts w:ascii="Calibri" w:hAnsi="Calibri" w:cs="Calibri"/>
        </w:rPr>
      </w:pPr>
      <w:r w:rsidRPr="00AA4B4D">
        <w:rPr>
          <w:rFonts w:ascii="Calibri" w:hAnsi="Calibri" w:cs="Calibri"/>
        </w:rPr>
        <w:t xml:space="preserve">The signalling overhead to transmit the system information </w:t>
      </w:r>
      <w:r w:rsidR="00AA4B4D" w:rsidRPr="00AA4B4D">
        <w:rPr>
          <w:rFonts w:ascii="Calibri" w:hAnsi="Calibri" w:cs="Calibri"/>
        </w:rPr>
        <w:t>from</w:t>
      </w:r>
      <w:r w:rsidRPr="00AA4B4D">
        <w:rPr>
          <w:rFonts w:ascii="Calibri" w:hAnsi="Calibri" w:cs="Calibri"/>
        </w:rPr>
        <w:t xml:space="preserve"> other entitie</w:t>
      </w:r>
      <w:r w:rsidR="00235E7F" w:rsidRPr="00AA4B4D">
        <w:rPr>
          <w:rFonts w:ascii="Calibri" w:hAnsi="Calibri" w:cs="Calibri"/>
        </w:rPr>
        <w:t xml:space="preserve">s would be </w:t>
      </w:r>
      <w:proofErr w:type="gramStart"/>
      <w:r w:rsidR="00235E7F" w:rsidRPr="00AA4B4D">
        <w:rPr>
          <w:rFonts w:ascii="Calibri" w:hAnsi="Calibri" w:cs="Calibri"/>
        </w:rPr>
        <w:t>minimized,</w:t>
      </w:r>
      <w:proofErr w:type="gramEnd"/>
      <w:r w:rsidR="00235E7F" w:rsidRPr="00AA4B4D">
        <w:rPr>
          <w:rFonts w:ascii="Calibri" w:hAnsi="Calibri" w:cs="Calibri"/>
        </w:rPr>
        <w:t xml:space="preserve"> hence </w:t>
      </w:r>
      <w:r w:rsidR="00AA4B4D" w:rsidRPr="00AA4B4D">
        <w:rPr>
          <w:rFonts w:ascii="Calibri" w:hAnsi="Calibri" w:cs="Calibri"/>
        </w:rPr>
        <w:t xml:space="preserve">resources </w:t>
      </w:r>
      <w:r w:rsidR="00235E7F" w:rsidRPr="00AA4B4D">
        <w:rPr>
          <w:rFonts w:ascii="Calibri" w:hAnsi="Calibri" w:cs="Calibri"/>
        </w:rPr>
        <w:t>can</w:t>
      </w:r>
      <w:r w:rsidR="00257C33">
        <w:rPr>
          <w:rFonts w:ascii="Calibri" w:hAnsi="Calibri" w:cs="Calibri"/>
        </w:rPr>
        <w:t xml:space="preserve"> </w:t>
      </w:r>
      <w:r w:rsidR="00AA4B4D" w:rsidRPr="00257C33">
        <w:rPr>
          <w:rFonts w:ascii="Calibri" w:hAnsi="Calibri" w:cs="Calibri"/>
        </w:rPr>
        <w:t>be</w:t>
      </w:r>
      <w:r w:rsidRPr="00257C33">
        <w:rPr>
          <w:rFonts w:ascii="Calibri" w:hAnsi="Calibri" w:cs="Calibri"/>
        </w:rPr>
        <w:t xml:space="preserve"> </w:t>
      </w:r>
      <w:r w:rsidR="00AB3A2F" w:rsidRPr="00257C33">
        <w:rPr>
          <w:rFonts w:ascii="Calibri" w:hAnsi="Calibri" w:cs="Calibri"/>
        </w:rPr>
        <w:t>saved</w:t>
      </w:r>
      <w:r w:rsidRPr="00257C33">
        <w:rPr>
          <w:rFonts w:ascii="Calibri" w:hAnsi="Calibri" w:cs="Calibri"/>
        </w:rPr>
        <w:t xml:space="preserve"> for data transmission. </w:t>
      </w:r>
    </w:p>
    <w:p w14:paraId="71B45A8E" w14:textId="2C990EFF" w:rsidR="00FA1A6A" w:rsidRDefault="00F31E5D" w:rsidP="007E75BF">
      <w:pPr>
        <w:pStyle w:val="Doc-text2"/>
        <w:numPr>
          <w:ilvl w:val="0"/>
          <w:numId w:val="45"/>
        </w:numPr>
        <w:tabs>
          <w:tab w:val="clear" w:pos="1622"/>
        </w:tabs>
        <w:ind w:left="284" w:hanging="284"/>
        <w:rPr>
          <w:rFonts w:ascii="Calibri" w:hAnsi="Calibri" w:cs="Calibri"/>
        </w:rPr>
      </w:pPr>
      <w:r>
        <w:rPr>
          <w:rFonts w:ascii="Calibri" w:hAnsi="Calibri" w:cs="Calibri"/>
        </w:rPr>
        <w:t xml:space="preserve">The initial access procedure to the other entities would </w:t>
      </w:r>
      <w:r w:rsidR="00462281">
        <w:rPr>
          <w:rFonts w:ascii="Calibri" w:hAnsi="Calibri" w:cs="Calibri"/>
        </w:rPr>
        <w:t xml:space="preserve">be accelerated as UE could </w:t>
      </w:r>
      <w:r w:rsidR="00DD204D">
        <w:rPr>
          <w:rFonts w:ascii="Calibri" w:hAnsi="Calibri" w:cs="Calibri"/>
        </w:rPr>
        <w:t>acquire</w:t>
      </w:r>
      <w:r w:rsidR="00901A5A">
        <w:rPr>
          <w:rFonts w:ascii="Calibri" w:hAnsi="Calibri" w:cs="Calibri"/>
        </w:rPr>
        <w:t xml:space="preserve"> the </w:t>
      </w:r>
      <w:r w:rsidR="00AA4B4D">
        <w:rPr>
          <w:rFonts w:ascii="Calibri" w:hAnsi="Calibri" w:cs="Calibri"/>
        </w:rPr>
        <w:t xml:space="preserve">required </w:t>
      </w:r>
      <w:r>
        <w:rPr>
          <w:rFonts w:ascii="Calibri" w:hAnsi="Calibri" w:cs="Calibri"/>
        </w:rPr>
        <w:t>system</w:t>
      </w:r>
      <w:r w:rsidR="00431201">
        <w:rPr>
          <w:rFonts w:ascii="Calibri" w:hAnsi="Calibri" w:cs="Calibri"/>
        </w:rPr>
        <w:t xml:space="preserve"> </w:t>
      </w:r>
      <w:r>
        <w:rPr>
          <w:rFonts w:ascii="Calibri" w:hAnsi="Calibri" w:cs="Calibri"/>
        </w:rPr>
        <w:t>information in advance.</w:t>
      </w:r>
      <w:r w:rsidR="00287A34">
        <w:rPr>
          <w:rFonts w:ascii="Calibri" w:hAnsi="Calibri" w:cs="Calibri"/>
        </w:rPr>
        <w:t xml:space="preserve"> </w:t>
      </w:r>
    </w:p>
    <w:p w14:paraId="780514C8" w14:textId="77777777" w:rsidR="00AA4B4D" w:rsidRDefault="00AA4B4D" w:rsidP="0041163F">
      <w:pPr>
        <w:pStyle w:val="Doc-text2"/>
        <w:tabs>
          <w:tab w:val="clear" w:pos="1622"/>
        </w:tabs>
        <w:ind w:left="0" w:firstLine="0"/>
        <w:rPr>
          <w:rFonts w:ascii="Calibri" w:hAnsi="Calibri" w:cs="Calibri"/>
        </w:rPr>
      </w:pPr>
    </w:p>
    <w:p w14:paraId="3CABBDF0" w14:textId="77777777" w:rsidR="00721855" w:rsidRDefault="00287A34" w:rsidP="0041163F">
      <w:pPr>
        <w:pStyle w:val="Doc-text2"/>
        <w:tabs>
          <w:tab w:val="clear" w:pos="1622"/>
        </w:tabs>
        <w:ind w:left="0" w:firstLine="0"/>
        <w:rPr>
          <w:rFonts w:ascii="Calibri" w:hAnsi="Calibri" w:cs="Calibri"/>
        </w:rPr>
      </w:pPr>
      <w:r>
        <w:rPr>
          <w:rFonts w:ascii="Calibri" w:hAnsi="Calibri" w:cs="Calibri"/>
        </w:rPr>
        <w:t xml:space="preserve">While </w:t>
      </w:r>
      <w:r w:rsidR="006B03DD">
        <w:rPr>
          <w:rFonts w:ascii="Calibri" w:hAnsi="Calibri" w:cs="Calibri"/>
        </w:rPr>
        <w:t>it should be foreseen</w:t>
      </w:r>
      <w:r w:rsidR="00DD204D">
        <w:rPr>
          <w:rFonts w:ascii="Calibri" w:hAnsi="Calibri" w:cs="Calibri"/>
        </w:rPr>
        <w:t xml:space="preserve"> that the signalling overhead between the entities would increase in order to exchange the system information. </w:t>
      </w:r>
    </w:p>
    <w:p w14:paraId="2F02F332" w14:textId="23A2820C" w:rsidR="003E472C" w:rsidRDefault="00F31E5D" w:rsidP="0041163F">
      <w:pPr>
        <w:pStyle w:val="Doc-text2"/>
        <w:tabs>
          <w:tab w:val="clear" w:pos="1622"/>
        </w:tabs>
        <w:ind w:left="0" w:firstLine="0"/>
        <w:rPr>
          <w:rFonts w:ascii="Calibri" w:hAnsi="Calibri" w:cs="Calibri"/>
        </w:rPr>
      </w:pPr>
      <w:r>
        <w:rPr>
          <w:rFonts w:ascii="Calibri" w:hAnsi="Calibri" w:cs="Calibri"/>
        </w:rPr>
        <w:t xml:space="preserve"> </w:t>
      </w:r>
      <w:r w:rsidR="00F943F6">
        <w:rPr>
          <w:rFonts w:ascii="Calibri" w:hAnsi="Calibri" w:cs="Calibri"/>
        </w:rPr>
        <w:t xml:space="preserve"> </w:t>
      </w:r>
      <w:r w:rsidR="009D16F3">
        <w:rPr>
          <w:rFonts w:ascii="Calibri" w:hAnsi="Calibri" w:cs="Calibri"/>
        </w:rPr>
        <w:t xml:space="preserve"> </w:t>
      </w:r>
      <w:r w:rsidR="00EC447E">
        <w:rPr>
          <w:rFonts w:ascii="Calibri" w:hAnsi="Calibri" w:cs="Calibri"/>
        </w:rPr>
        <w:t xml:space="preserve"> </w:t>
      </w:r>
    </w:p>
    <w:p w14:paraId="20F8E758" w14:textId="643F04DA" w:rsidR="00411AD9" w:rsidRDefault="00D60641" w:rsidP="00EB7E90">
      <w:pPr>
        <w:pStyle w:val="Doc-text2"/>
        <w:numPr>
          <w:ilvl w:val="0"/>
          <w:numId w:val="49"/>
        </w:numPr>
        <w:tabs>
          <w:tab w:val="clear" w:pos="1622"/>
        </w:tabs>
        <w:rPr>
          <w:rFonts w:ascii="Calibri" w:hAnsi="Calibri" w:cs="Calibri"/>
        </w:rPr>
      </w:pPr>
      <w:r>
        <w:rPr>
          <w:rFonts w:ascii="Calibri" w:hAnsi="Calibri" w:cs="Calibri"/>
          <w:b/>
        </w:rPr>
        <w:t xml:space="preserve">Alternative </w:t>
      </w:r>
      <w:r w:rsidR="003E472C" w:rsidRPr="003E472C">
        <w:rPr>
          <w:rFonts w:ascii="Calibri" w:hAnsi="Calibri" w:cs="Calibri"/>
          <w:b/>
        </w:rPr>
        <w:t>2</w:t>
      </w:r>
      <w:r w:rsidR="003E472C">
        <w:rPr>
          <w:rFonts w:ascii="Calibri" w:hAnsi="Calibri" w:cs="Calibri"/>
        </w:rPr>
        <w:t>:</w:t>
      </w:r>
      <w:r>
        <w:rPr>
          <w:rFonts w:ascii="Calibri" w:hAnsi="Calibri" w:cs="Calibri"/>
        </w:rPr>
        <w:t xml:space="preserve"> Distributed transmission of system information with only essential </w:t>
      </w:r>
      <w:r w:rsidR="00411AD9">
        <w:rPr>
          <w:rFonts w:ascii="Calibri" w:hAnsi="Calibri" w:cs="Calibri"/>
        </w:rPr>
        <w:t>information transmitted by anchor</w:t>
      </w:r>
      <w:r>
        <w:rPr>
          <w:rFonts w:ascii="Calibri" w:hAnsi="Calibri" w:cs="Calibri"/>
        </w:rPr>
        <w:t xml:space="preserve"> entity.</w:t>
      </w:r>
      <w:r w:rsidR="003F746F">
        <w:rPr>
          <w:rFonts w:ascii="Calibri" w:hAnsi="Calibri" w:cs="Calibri"/>
        </w:rPr>
        <w:t xml:space="preserve"> </w:t>
      </w:r>
    </w:p>
    <w:p w14:paraId="3C1E8E26" w14:textId="77777777" w:rsidR="00A565D7" w:rsidRDefault="00A565D7" w:rsidP="0041163F">
      <w:pPr>
        <w:pStyle w:val="Doc-text2"/>
        <w:tabs>
          <w:tab w:val="clear" w:pos="1622"/>
        </w:tabs>
        <w:ind w:left="0" w:firstLine="0"/>
        <w:rPr>
          <w:rFonts w:ascii="Calibri" w:hAnsi="Calibri" w:cs="Calibri"/>
        </w:rPr>
      </w:pPr>
    </w:p>
    <w:p w14:paraId="7FFC35C5" w14:textId="77777777" w:rsidR="00A565D7" w:rsidRDefault="00A565D7" w:rsidP="0041163F">
      <w:pPr>
        <w:pStyle w:val="Doc-text2"/>
        <w:tabs>
          <w:tab w:val="clear" w:pos="1622"/>
        </w:tabs>
        <w:ind w:left="0" w:firstLine="0"/>
        <w:rPr>
          <w:rFonts w:ascii="Calibri" w:hAnsi="Calibri" w:cs="Calibri"/>
        </w:rPr>
      </w:pPr>
    </w:p>
    <w:p w14:paraId="09A7C6FF" w14:textId="77777777" w:rsidR="00A565D7" w:rsidRDefault="00A565D7" w:rsidP="0041163F">
      <w:pPr>
        <w:pStyle w:val="Doc-text2"/>
        <w:tabs>
          <w:tab w:val="clear" w:pos="1622"/>
        </w:tabs>
        <w:ind w:left="0" w:firstLine="0"/>
        <w:rPr>
          <w:rFonts w:ascii="Calibri" w:hAnsi="Calibri" w:cs="Calibri"/>
        </w:rPr>
      </w:pPr>
    </w:p>
    <w:p w14:paraId="4DFB5160" w14:textId="29DC3B89" w:rsidR="00411AD9" w:rsidRDefault="00391C6A" w:rsidP="0041163F">
      <w:pPr>
        <w:pStyle w:val="Doc-text2"/>
        <w:tabs>
          <w:tab w:val="clear" w:pos="1622"/>
        </w:tabs>
        <w:ind w:left="0" w:firstLine="0"/>
        <w:rPr>
          <w:rFonts w:ascii="Calibri" w:hAnsi="Calibri" w:cs="Calibri"/>
        </w:rPr>
      </w:pPr>
      <w:r>
        <w:rPr>
          <w:noProof/>
        </w:rPr>
        <mc:AlternateContent>
          <mc:Choice Requires="wpg">
            <w:drawing>
              <wp:anchor distT="0" distB="0" distL="114300" distR="114300" simplePos="0" relativeHeight="251661312" behindDoc="0" locked="0" layoutInCell="1" allowOverlap="1" wp14:anchorId="00E4D15D" wp14:editId="5B34C41B">
                <wp:simplePos x="0" y="0"/>
                <wp:positionH relativeFrom="margin">
                  <wp:align>center</wp:align>
                </wp:positionH>
                <wp:positionV relativeFrom="paragraph">
                  <wp:posOffset>6824</wp:posOffset>
                </wp:positionV>
                <wp:extent cx="5779770" cy="3379943"/>
                <wp:effectExtent l="0" t="0" r="68580" b="0"/>
                <wp:wrapNone/>
                <wp:docPr id="379" name="Group 379"/>
                <wp:cNvGraphicFramePr/>
                <a:graphic xmlns:a="http://schemas.openxmlformats.org/drawingml/2006/main">
                  <a:graphicData uri="http://schemas.microsoft.com/office/word/2010/wordprocessingGroup">
                    <wpg:wgp>
                      <wpg:cNvGrpSpPr/>
                      <wpg:grpSpPr>
                        <a:xfrm>
                          <a:off x="0" y="0"/>
                          <a:ext cx="5779770" cy="3379943"/>
                          <a:chOff x="0" y="0"/>
                          <a:chExt cx="5779770" cy="3379943"/>
                        </a:xfrm>
                      </wpg:grpSpPr>
                      <wpg:grpSp>
                        <wpg:cNvPr id="1" name="Group 1"/>
                        <wpg:cNvGrpSpPr/>
                        <wpg:grpSpPr>
                          <a:xfrm>
                            <a:off x="0" y="0"/>
                            <a:ext cx="5779770" cy="1104595"/>
                            <a:chOff x="0" y="0"/>
                            <a:chExt cx="5779770" cy="1104595"/>
                          </a:xfrm>
                        </wpg:grpSpPr>
                        <wpg:grpSp>
                          <wpg:cNvPr id="166169" name="Group 166169"/>
                          <wpg:cNvGrpSpPr/>
                          <wpg:grpSpPr>
                            <a:xfrm>
                              <a:off x="0" y="585216"/>
                              <a:ext cx="5779770" cy="292609"/>
                              <a:chOff x="0" y="0"/>
                              <a:chExt cx="5779770" cy="292609"/>
                            </a:xfrm>
                          </wpg:grpSpPr>
                          <wps:wsp>
                            <wps:cNvPr id="47" name="Straight Arrow Connector 47"/>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52" name="Group 52"/>
                            <wpg:cNvGrpSpPr/>
                            <wpg:grpSpPr>
                              <a:xfrm>
                                <a:off x="197511" y="7315"/>
                                <a:ext cx="1316736" cy="277978"/>
                                <a:chOff x="0" y="0"/>
                                <a:chExt cx="1316736" cy="277978"/>
                              </a:xfrm>
                            </wpg:grpSpPr>
                            <wps:wsp>
                              <wps:cNvPr id="2" name="Rectangle 2"/>
                              <wps:cNvSpPr/>
                              <wps:spPr>
                                <a:xfrm>
                                  <a:off x="14630" y="0"/>
                                  <a:ext cx="93269" cy="259080"/>
                                </a:xfrm>
                                <a:prstGeom prst="rect">
                                  <a:avLst/>
                                </a:prstGeom>
                                <a:solidFill>
                                  <a:schemeClr val="accent1"/>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3" name="Group 53"/>
                            <wpg:cNvGrpSpPr/>
                            <wpg:grpSpPr>
                              <a:xfrm>
                                <a:off x="1506931" y="0"/>
                                <a:ext cx="1316736" cy="277978"/>
                                <a:chOff x="0" y="0"/>
                                <a:chExt cx="1316736" cy="277978"/>
                              </a:xfrm>
                            </wpg:grpSpPr>
                            <wps:wsp>
                              <wps:cNvPr id="54" name="Rectangle 54"/>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7" name="Group 57"/>
                            <wpg:cNvGrpSpPr/>
                            <wpg:grpSpPr>
                              <a:xfrm>
                                <a:off x="2823667" y="7315"/>
                                <a:ext cx="1316736" cy="277978"/>
                                <a:chOff x="0" y="0"/>
                                <a:chExt cx="1316736" cy="277978"/>
                              </a:xfrm>
                            </wpg:grpSpPr>
                            <wps:wsp>
                              <wps:cNvPr id="58" name="Rectangle 58"/>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61" name="Group 61"/>
                            <wpg:cNvGrpSpPr/>
                            <wpg:grpSpPr>
                              <a:xfrm>
                                <a:off x="4140403" y="14631"/>
                                <a:ext cx="1316736" cy="277978"/>
                                <a:chOff x="0" y="0"/>
                                <a:chExt cx="1316736" cy="277978"/>
                              </a:xfrm>
                            </wpg:grpSpPr>
                            <wps:wsp>
                              <wps:cNvPr id="62" name="Rectangle 62"/>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6168" name="Straight Connector 16616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166172" name="Text Box 166172"/>
                          <wps:cNvSpPr txBox="1"/>
                          <wps:spPr>
                            <a:xfrm>
                              <a:off x="2428646"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031C4" w14:textId="77777777" w:rsidR="00391C6A" w:rsidRPr="00A67F2B" w:rsidRDefault="00391C6A" w:rsidP="00391C6A">
                                <w:r>
                                  <w:t>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173" name="Text Box 166173"/>
                          <wps:cNvSpPr txBox="1"/>
                          <wps:spPr>
                            <a:xfrm>
                              <a:off x="1316736" y="885139"/>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DF5C48" w14:textId="77777777" w:rsidR="00391C6A" w:rsidRPr="00FE5578" w:rsidRDefault="00391C6A" w:rsidP="00391C6A">
                                <w:pPr>
                                  <w:rPr>
                                    <w:sz w:val="16"/>
                                    <w:szCs w:val="16"/>
                                  </w:rPr>
                                </w:pPr>
                                <w:r>
                                  <w:rPr>
                                    <w:sz w:val="16"/>
                                    <w:szCs w:val="16"/>
                                  </w:rPr>
                                  <w:t>Subframe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174" name="Text Box 166174"/>
                          <wps:cNvSpPr txBox="1"/>
                          <wps:spPr>
                            <a:xfrm>
                              <a:off x="0" y="329184"/>
                              <a:ext cx="93599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94F07" w14:textId="77777777" w:rsidR="00391C6A" w:rsidRPr="00FE5578" w:rsidRDefault="00391C6A" w:rsidP="00391C6A">
                                <w:pPr>
                                  <w:rPr>
                                    <w:sz w:val="16"/>
                                    <w:szCs w:val="16"/>
                                  </w:rPr>
                                </w:pPr>
                                <w:r>
                                  <w:rPr>
                                    <w:sz w:val="16"/>
                                    <w:szCs w:val="16"/>
                                  </w:rPr>
                                  <w:t>SI &amp;Scheduling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 name="Group 3"/>
                        <wpg:cNvGrpSpPr/>
                        <wpg:grpSpPr>
                          <a:xfrm>
                            <a:off x="0" y="1144988"/>
                            <a:ext cx="5779770" cy="1111479"/>
                            <a:chOff x="0" y="0"/>
                            <a:chExt cx="5779770" cy="1104595"/>
                          </a:xfrm>
                        </wpg:grpSpPr>
                        <wpg:grpSp>
                          <wpg:cNvPr id="33" name="Group 33"/>
                          <wpg:cNvGrpSpPr/>
                          <wpg:grpSpPr>
                            <a:xfrm>
                              <a:off x="0" y="592531"/>
                              <a:ext cx="5779770" cy="285294"/>
                              <a:chOff x="0" y="7315"/>
                              <a:chExt cx="5779770" cy="285294"/>
                            </a:xfrm>
                          </wpg:grpSpPr>
                          <wps:wsp>
                            <wps:cNvPr id="35" name="Straight Arrow Connector 35"/>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36" name="Group 36"/>
                            <wpg:cNvGrpSpPr/>
                            <wpg:grpSpPr>
                              <a:xfrm>
                                <a:off x="197511" y="14630"/>
                                <a:ext cx="1316736" cy="270663"/>
                                <a:chOff x="0" y="7315"/>
                                <a:chExt cx="1316736" cy="270663"/>
                              </a:xfrm>
                            </wpg:grpSpPr>
                            <wps:wsp>
                              <wps:cNvPr id="37" name="Rectangle 37"/>
                              <wps:cNvSpPr/>
                              <wps:spPr>
                                <a:xfrm>
                                  <a:off x="226765"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0" name="Group 40"/>
                            <wpg:cNvGrpSpPr/>
                            <wpg:grpSpPr>
                              <a:xfrm>
                                <a:off x="1506931" y="7315"/>
                                <a:ext cx="1316736" cy="270663"/>
                                <a:chOff x="0" y="7315"/>
                                <a:chExt cx="1316736" cy="270663"/>
                              </a:xfrm>
                            </wpg:grpSpPr>
                            <wps:wsp>
                              <wps:cNvPr id="41" name="Rectangle 41"/>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Connector 42"/>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4" name="Group 44"/>
                            <wpg:cNvGrpSpPr/>
                            <wpg:grpSpPr>
                              <a:xfrm>
                                <a:off x="2823667" y="14630"/>
                                <a:ext cx="1316736" cy="270663"/>
                                <a:chOff x="0" y="7315"/>
                                <a:chExt cx="1316736" cy="270663"/>
                              </a:xfrm>
                            </wpg:grpSpPr>
                            <wps:wsp>
                              <wps:cNvPr id="45" name="Rectangle 45"/>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Straight Connector 46"/>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1" name="Group 51"/>
                            <wpg:cNvGrpSpPr/>
                            <wpg:grpSpPr>
                              <a:xfrm>
                                <a:off x="4140403" y="7316"/>
                                <a:ext cx="1316736" cy="285293"/>
                                <a:chOff x="0" y="-7315"/>
                                <a:chExt cx="1316736" cy="285293"/>
                              </a:xfrm>
                            </wpg:grpSpPr>
                            <wps:wsp>
                              <wps:cNvPr id="166175" name="Rectangle 166175"/>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69" name="Text Box 69"/>
                          <wps:cNvSpPr txBox="1"/>
                          <wps:spPr>
                            <a:xfrm>
                              <a:off x="2435959"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07BF33" w14:textId="77777777" w:rsidR="00391C6A" w:rsidRPr="00A67F2B" w:rsidRDefault="00391C6A" w:rsidP="00391C6A">
                                <w:r>
                                  <w:t>Cell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1470355" y="885139"/>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62C85" w14:textId="77777777" w:rsidR="00391C6A" w:rsidRPr="00FE5578" w:rsidRDefault="00391C6A" w:rsidP="00391C6A">
                                <w:pPr>
                                  <w:rPr>
                                    <w:sz w:val="16"/>
                                    <w:szCs w:val="16"/>
                                  </w:rPr>
                                </w:pPr>
                                <w:r>
                                  <w:rPr>
                                    <w:sz w:val="16"/>
                                    <w:szCs w:val="16"/>
                                  </w:rPr>
                                  <w:t>Subframe 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343814" y="328988"/>
                              <a:ext cx="358445"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EE42F" w14:textId="77777777" w:rsidR="00391C6A" w:rsidRPr="00FE5578" w:rsidRDefault="00391C6A" w:rsidP="00391C6A">
                                <w:pPr>
                                  <w:rPr>
                                    <w:sz w:val="16"/>
                                    <w:szCs w:val="16"/>
                                  </w:rPr>
                                </w:pPr>
                                <w:r>
                                  <w:rPr>
                                    <w:sz w:val="16"/>
                                    <w:szCs w:val="16"/>
                                  </w:rPr>
                                  <w:t xml:space="preserve">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 name="Group 85"/>
                        <wpg:cNvGrpSpPr/>
                        <wpg:grpSpPr>
                          <a:xfrm>
                            <a:off x="0" y="2274073"/>
                            <a:ext cx="5779770" cy="1105870"/>
                            <a:chOff x="0" y="0"/>
                            <a:chExt cx="5779770" cy="1105870"/>
                          </a:xfrm>
                        </wpg:grpSpPr>
                        <wpg:grpSp>
                          <wpg:cNvPr id="86" name="Group 86"/>
                          <wpg:cNvGrpSpPr/>
                          <wpg:grpSpPr>
                            <a:xfrm>
                              <a:off x="0" y="585216"/>
                              <a:ext cx="5779770" cy="292609"/>
                              <a:chOff x="0" y="0"/>
                              <a:chExt cx="5779770" cy="292609"/>
                            </a:xfrm>
                          </wpg:grpSpPr>
                          <wps:wsp>
                            <wps:cNvPr id="119" name="Straight Arrow Connector 119"/>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511" y="7315"/>
                                <a:ext cx="1316736" cy="277978"/>
                                <a:chOff x="0" y="0"/>
                                <a:chExt cx="1316736" cy="277978"/>
                              </a:xfrm>
                            </wpg:grpSpPr>
                            <wps:wsp>
                              <wps:cNvPr id="122" name="Rectangle 122"/>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Straight Connector 12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37" name="Straight Connector 1037"/>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63" name="Group 263"/>
                            <wpg:cNvGrpSpPr/>
                            <wpg:grpSpPr>
                              <a:xfrm>
                                <a:off x="1506931" y="0"/>
                                <a:ext cx="1316736" cy="277978"/>
                                <a:chOff x="0" y="0"/>
                                <a:chExt cx="1316736" cy="277978"/>
                              </a:xfrm>
                            </wpg:grpSpPr>
                            <wps:wsp>
                              <wps:cNvPr id="264" name="Rectangle 264"/>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Straight Connector 265"/>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67" name="Group 267"/>
                            <wpg:cNvGrpSpPr/>
                            <wpg:grpSpPr>
                              <a:xfrm>
                                <a:off x="2823667" y="7315"/>
                                <a:ext cx="1316736" cy="277978"/>
                                <a:chOff x="0" y="0"/>
                                <a:chExt cx="1316736" cy="277978"/>
                              </a:xfrm>
                            </wpg:grpSpPr>
                            <wps:wsp>
                              <wps:cNvPr id="268" name="Rectangle 268"/>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Straight Connector 269"/>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0" name="Straight Connector 27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71" name="Group 271"/>
                            <wpg:cNvGrpSpPr/>
                            <wpg:grpSpPr>
                              <a:xfrm>
                                <a:off x="4140403" y="14631"/>
                                <a:ext cx="1316736" cy="277978"/>
                                <a:chOff x="0" y="0"/>
                                <a:chExt cx="1316736" cy="277978"/>
                              </a:xfrm>
                            </wpg:grpSpPr>
                            <wps:wsp>
                              <wps:cNvPr id="272" name="Rectangle 272"/>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Straight Connector 27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4" name="Straight Connector 274"/>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275" name="Text Box 275"/>
                          <wps:cNvSpPr txBox="1"/>
                          <wps:spPr>
                            <a:xfrm>
                              <a:off x="2421338"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5564C0" w14:textId="77777777" w:rsidR="00391C6A" w:rsidRPr="00A67F2B" w:rsidRDefault="00391C6A" w:rsidP="00391C6A">
                                <w:r>
                                  <w:t>Cell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1704442" y="886414"/>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D84CBA" w14:textId="77777777" w:rsidR="00391C6A" w:rsidRPr="00FE5578" w:rsidRDefault="00391C6A" w:rsidP="00391C6A">
                                <w:pPr>
                                  <w:rPr>
                                    <w:sz w:val="16"/>
                                    <w:szCs w:val="16"/>
                                  </w:rPr>
                                </w:pPr>
                                <w:r>
                                  <w:rPr>
                                    <w:sz w:val="16"/>
                                    <w:szCs w:val="16"/>
                                  </w:rPr>
                                  <w:t>Subframe 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577901" y="328792"/>
                              <a:ext cx="292608"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5F9A0" w14:textId="77777777" w:rsidR="00391C6A" w:rsidRPr="00FE5578" w:rsidRDefault="00391C6A" w:rsidP="00391C6A">
                                <w:pPr>
                                  <w:rPr>
                                    <w:sz w:val="16"/>
                                    <w:szCs w:val="16"/>
                                  </w:rPr>
                                </w:pPr>
                                <w:r>
                                  <w:rPr>
                                    <w:sz w:val="16"/>
                                    <w:szCs w:val="16"/>
                                  </w:rPr>
                                  <w:t xml:space="preserve">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79" name="Elbow Connector 279"/>
                        <wps:cNvCnPr/>
                        <wps:spPr>
                          <a:xfrm>
                            <a:off x="270344" y="850790"/>
                            <a:ext cx="153614" cy="1006704"/>
                          </a:xfrm>
                          <a:prstGeom prst="bentConnector3">
                            <a:avLst>
                              <a:gd name="adj1" fmla="val -12095"/>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280" name="Elbow Connector 280"/>
                        <wps:cNvCnPr/>
                        <wps:spPr>
                          <a:xfrm>
                            <a:off x="262393" y="1852654"/>
                            <a:ext cx="373075" cy="1133856"/>
                          </a:xfrm>
                          <a:prstGeom prst="bentConnector3">
                            <a:avLst>
                              <a:gd name="adj1" fmla="val -4242"/>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w15="http://schemas.microsoft.com/office/word/2012/wordml">
            <w:pict>
              <v:group w14:anchorId="00E4D15D" id="Group 379" o:spid="_x0000_s1061" style="position:absolute;margin-left:0;margin-top:.55pt;width:455.1pt;height:266.15pt;z-index:251661312;mso-position-horizontal:center;mso-position-horizontal-relative:margin;mso-height-relative:margin" coordsize="57797,33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">
                <v:group id="Group 1" o:spid="_x0000_s1062" style="position:absolute;width:57797;height:11045" coordsize="57797,1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166169" o:spid="_x0000_s1063"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pZG88QAAADfAAAA&#10;DwAAAAAAAAAAAAAAAACqAgAAZHJzL2Rvd25yZXYueG1sUEsFBgAAAAAEAAQA+gAAAJsDAAAAAA==&#10;">
                    <v:shape id="Straight Arrow Connector 47" o:spid="_x0000_s1064"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Kpe8UAAADbAAAADwAAAGRycy9kb3ducmV2LnhtbESPX2vCQBDE3wt+h2MF3+qlYv+QeoqI&#10;WhH6UFNKH9fcNolm90Lu1PjtvUKhj8PM/IaZzDqu1ZlaXzkx8DBMQJHkzlZSGPjMVvcvoHxAsVg7&#10;IQNX8jCb9u4mmFp3kQ8670KhIkR8igbKEJpUa5+XxOiHriGJ3o9rGUOUbaFti5cI51qPkuRJM1YS&#10;F0psaFFSftyd2MDX8sD89u73x/12/dglnOG3zowZ9Lv5K6hAXfgP/7U31sD4GX6/xB+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Kpe8UAAADbAAAADwAAAAAAAAAA&#10;AAAAAAChAgAAZHJzL2Rvd25yZXYueG1sUEsFBgAAAAAEAAQA+QAAAJMDAAAAAA==&#10;" strokecolor="#4579b8 [3044]" strokeweight="1.25pt">
                      <v:stroke endarrow="block"/>
                    </v:shape>
                    <v:group id="Group 52" o:spid="_x0000_s1065"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Rectangle 2" o:spid="_x0000_s1066"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H8IA&#10;AADaAAAADwAAAGRycy9kb3ducmV2LnhtbESPT4vCMBTE7wv7HcJb8Lam9SBajSJCQbz4p3rw9mie&#10;bbF5qU2s9dubhQWPw8z8hpkve1OLjlpXWVYQDyMQxLnVFRcKTln6OwHhPLLG2jIpeJGD5eL7a46J&#10;tk8+UHf0hQgQdgkqKL1vEildXpJBN7QNcfCutjXog2wLqVt8Brip5SiKxtJgxWGhxIbWJeW348Mo&#10;2Hfni7GT7LCy93OWbmM57dc7pQY//WoGwlPvP+H/9kYrGMHflX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fwgAAANoAAAAPAAAAAAAAAAAAAAAAAJgCAABkcnMvZG93&#10;bnJldi54bWxQSwUGAAAAAAQABAD1AAAAhwMAAAAA&#10;" fillcolor="#4f81bd [3204]" strokecolor="#365f91 [2404]" strokeweight="2pt"/>
                      <v:line id="Straight Connector 48" o:spid="_x0000_s1067"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3UNMIAAADbAAAADwAAAGRycy9kb3ducmV2LnhtbERPz2vCMBS+C/sfwhvspqlSxuiMImOF&#10;UXbYqhSPj+StLTYvtcna+t+bw2DHj+/3dj/bTow0+NaxgvUqAUGsnWm5VnA65ssXED4gG+wck4Ib&#10;edjvHhZbzIyb+JvGMtQihrDPUEETQp9J6XVDFv3K9cSR+3GDxRDhUEsz4BTDbSc3SfIsLbYcGxrs&#10;6a0hfSl/rYIvfVyXY5oXWL3b7qrP1WcxVko9Pc6HVxCB5vAv/nN/GAVpHBu/xB8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a3UNMIAAADbAAAADwAAAAAAAAAAAAAA&#10;AAChAgAAZHJzL2Rvd25yZXYueG1sUEsFBgAAAAAEAAQA+QAAAJADAAAAAA==&#10;" strokecolor="#4579b8 [3044]" strokeweight="1.25pt"/>
                      <v:line id="Straight Connector 49" o:spid="_x0000_s1068"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Fxr8QAAADbAAAADwAAAGRycy9kb3ducmV2LnhtbESPQWvCQBSE70L/w/IKvenGIqLRVaRU&#10;KOJBYwk9PnafSTD7Ns1uY/rvXUHwOMzMN8xy3dtadNT6yrGC8SgBQaydqbhQ8H3aDmcgfEA2WDsm&#10;Bf/kYb16GSwxNe7KR+qyUIgIYZ+igjKEJpXS65Is+pFriKN3dq3FEGVbSNPiNcJtLd+TZCotVhwX&#10;SmzooyR9yf6sgoM+jbNust1h/mnrX/2T73ddrtTba79ZgAjUh2f40f4yCiZzuH+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4XGvxAAAANsAAAAPAAAAAAAAAAAA&#10;AAAAAKECAABkcnMvZG93bnJldi54bWxQSwUGAAAAAAQABAD5AAAAkgMAAAAA&#10;" strokecolor="#4579b8 [3044]" strokeweight="1.25pt"/>
                    </v:group>
                    <v:group id="Group 53" o:spid="_x0000_s1069"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54" o:spid="_x0000_s1070"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cMMA&#10;AADbAAAADwAAAGRycy9kb3ducmV2LnhtbESPzWrDMBCE74W8g9hAb42c4iTGjWJKobTkEvLzAIu1&#10;td1aKyPJP+3TV4FAjsPMfMNsi8m0YiDnG8sKlosEBHFpdcOVgsv5/SkD4QOyxtYyKfglD8Vu9rDF&#10;XNuRjzScQiUihH2OCuoQulxKX9Zk0C9sRxy9L+sMhihdJbXDMcJNK5+TZC0NNhwXauzoraby59Qb&#10;BXZ5CPvzmPZMo/vImu+y/dtkSj3Op9cXEIGmcA/f2p9awSqF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w+cMMAAADbAAAADwAAAAAAAAAAAAAAAACYAgAAZHJzL2Rv&#10;d25yZXYueG1sUEsFBgAAAAAEAAQA9QAAAIgDAAAAAA==&#10;" fillcolor="#4f81bd [3204]" strokecolor="#243f60 [1604]" strokeweight="2pt"/>
                      <v:line id="Straight Connector 55" o:spid="_x0000_s107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Xtd8QAAADbAAAADwAAAGRycy9kb3ducmV2LnhtbESPQWvCQBSE70L/w/IKvelGqSLRVaQo&#10;FPFQYwk9PnafSTD7Ns1uY/z3XUHwOMzMN8xy3dtadNT6yrGC8SgBQaydqbhQ8H3aDecgfEA2WDsm&#10;BTfysF69DJaYGnflI3VZKESEsE9RQRlCk0rpdUkW/cg1xNE7u9ZiiLItpGnxGuG2lpMkmUmLFceF&#10;Ehv6KElfsj+r4Eufxln3vttjvrX1r/7JD/suV+rttd8sQATqwzP8aH8aBdMp3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e13xAAAANsAAAAPAAAAAAAAAAAA&#10;AAAAAKECAABkcnMvZG93bnJldi54bWxQSwUGAAAAAAQABAD5AAAAkgMAAAAA&#10;" strokecolor="#4579b8 [3044]" strokeweight="1.25pt"/>
                      <v:line id="Straight Connector 56" o:spid="_x0000_s107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zAMUAAADbAAAADwAAAGRycy9kb3ducmV2LnhtbESPQWvCQBSE70L/w/IK3nQTsSKpayhF&#10;oYgHG0vo8bH7moRm36bZbYz/visUPA4z8w2zyUfbioF63zhWkM4TEMTamYYrBR/n/WwNwgdkg61j&#10;UnAlD/n2YbLBzLgLv9NQhEpECPsMFdQhdJmUXtdk0c9dRxy9L9dbDFH2lTQ9XiLctnKRJCtpseG4&#10;UGNHrzXp7+LXKjjpc1oMy/0By51tf/RneTwMpVLTx/HlGUSgMdzD/+03o+BpBbcv8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zAMUAAADbAAAADwAAAAAAAAAA&#10;AAAAAAChAgAAZHJzL2Rvd25yZXYueG1sUEsFBgAAAAAEAAQA+QAAAJMDAAAAAA==&#10;" strokecolor="#4579b8 [3044]" strokeweight="1.25pt"/>
                    </v:group>
                    <v:group id="Group 57" o:spid="_x0000_s1073"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rect id="Rectangle 58" o:spid="_x0000_s1074"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0dcAA&#10;AADbAAAADwAAAGRycy9kb3ducmV2LnhtbERP3WrCMBS+H+wdwhl4N9MOnaUaiwjDsRuZ+gCH5th2&#10;a05Kkv64p18uBC8/vv9NMZlWDOR8Y1lBOk9AEJdWN1wpuJw/XjMQPiBrbC2Tght5KLbPTxvMtR35&#10;m4ZTqEQMYZ+jgjqELpfSlzUZ9HPbEUfuap3BEKGrpHY4xnDTyrckeZcGG44NNXa0r6n8PfVGgU2P&#10;4es8Lnqm0R2y5qds/1aZUrOXabcGEWgKD/Hd/akVLOP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E0dcAAAADbAAAADwAAAAAAAAAAAAAAAACYAgAAZHJzL2Rvd25y&#10;ZXYueG1sUEsFBgAAAAAEAAQA9QAAAIUDAAAAAA==&#10;" fillcolor="#4f81bd [3204]" strokecolor="#243f60 [1604]" strokeweight="2pt"/>
                      <v:line id="Straight Connector 59" o:spid="_x0000_s1075"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jncsQAAADbAAAADwAAAGRycy9kb3ducmV2LnhtbESPQWvCQBSE7wX/w/KE3urGYkuNriKi&#10;UMRDGyV4fOw+k2D2bZrdxvjvXaHQ4zAz3zDzZW9r0VHrK8cKxqMEBLF2puJCwfGwffkA4QOywdox&#10;KbiRh+Vi8DTH1Lgrf1OXhUJECPsUFZQhNKmUXpdk0Y9cQxy9s2sthijbQpoWrxFua/maJO/SYsVx&#10;ocSG1iXpS/ZrFXzpwzjrJtsd5htb/+hTvt91uVLPw341AxGoD//hv/anUfA2hce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OOdyxAAAANsAAAAPAAAAAAAAAAAA&#10;AAAAAKECAABkcnMvZG93bnJldi54bWxQSwUGAAAAAAQABAD5AAAAkgMAAAAA&#10;" strokecolor="#4579b8 [3044]" strokeweight="1.25pt"/>
                      <v:line id="Straight Connector 60" o:spid="_x0000_s1076"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6EUsAAAADbAAAADwAAAGRycy9kb3ducmV2LnhtbERPTYvCMBC9L/gfwgje1lQRkWoUEQWR&#10;Pax1KXsckrEtNpPaxNr995uD4PHxvleb3taio9ZXjhVMxgkIYu1MxYWCn8vhcwHCB2SDtWNS8Ece&#10;NuvBxwpT4558pi4LhYgh7FNUUIbQpFJ6XZJFP3YNceSurrUYImwLaVp8xnBby2mSzKXFimNDiQ3t&#10;StK37GEVfOvLJOtmhxPme1vf9W/+depypUbDfrsEEagPb/HLfTQK5nF9/BJ/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BuhFLAAAAA2wAAAA8AAAAAAAAAAAAAAAAA&#10;oQIAAGRycy9kb3ducmV2LnhtbFBLBQYAAAAABAAEAPkAAACOAwAAAAA=&#10;" strokecolor="#4579b8 [3044]" strokeweight="1.25pt"/>
                    </v:group>
                    <v:group id="Group 61" o:spid="_x0000_s1077"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78"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JIsIA&#10;AADbAAAADwAAAGRycy9kb3ducmV2LnhtbESP0YrCMBRE3wX/IVzBN00V0VKNsgiyiy+y1g+4NHfb&#10;7jY3JYm2+vVGWPBxmJkzzGbXm0bcyPnasoLZNAFBXFhdc6ngkh8mKQgfkDU2lknBnTzstsPBBjNt&#10;O/6m2zmUIkLYZ6igCqHNpPRFRQb91LbE0fuxzmCI0pVSO+wi3DRyniRLabDmuFBhS/uKir/z1Siw&#10;s1M45t3iytS5z7T+LZrHKlVqPOo/1iAC9eEd/m9/aQXLOby+x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ckiwgAAANsAAAAPAAAAAAAAAAAAAAAAAJgCAABkcnMvZG93&#10;bnJldi54bWxQSwUGAAAAAAQABAD1AAAAhwMAAAAA&#10;" fillcolor="#4f81bd [3204]" strokecolor="#243f60 [1604]" strokeweight="2pt"/>
                      <v:line id="Straight Connector 63" o:spid="_x0000_s107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aJcUAAADbAAAADwAAAGRycy9kb3ducmV2LnhtbESPQWvCQBSE70L/w/IK3nQTLSKpayhF&#10;oYgHG0vo8bH7moRm36bZbYz/visUPA4z8w2zyUfbioF63zhWkM4TEMTamYYrBR/n/WwNwgdkg61j&#10;UnAlD/n2YbLBzLgLv9NQhEpECPsMFdQhdJmUXtdk0c9dRxy9L9dbDFH2lTQ9XiLctnKRJCtpseG4&#10;UGNHrzXp7+LXKjjpc1oMT/sDljvb/ujP8ngYSqWmj+PLM4hAY7iH/9tvRsFqCbcv8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waJcUAAADbAAAADwAAAAAAAAAA&#10;AAAAAAChAgAAZHJzL2Rvd25yZXYueG1sUEsFBgAAAAAEAAQA+QAAAJMDAAAAAA==&#10;" strokecolor="#4579b8 [3044]" strokeweight="1.25pt"/>
                      <v:line id="Straight Connector 166168" o:spid="_x0000_s108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sQAAADfAAAADwAAAGRycy9kb3ducmV2LnhtbERPTUvDQBC9C/0Pywi92U2kBIndliIt&#10;SPGgqQSPw+6YhGZnY3ZN4793DoLHx/ve7Gbfq4nG2AU2kK8yUMQ2uI4bA+/n490DqJiQHfaBycAP&#10;RdhtFzcbLF248htNVWqUhHAs0UCb0lBqHW1LHuMqDMTCfYbRYxI4NtqNeJVw3+v7LCu0x46locWB&#10;nlqyl+rbG3i157ya1scT1gfff9mP+uU01cYsb+f9I6hEc/oX/7mfncwviryQwfJHAO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N+76xAAAAN8AAAAPAAAAAAAAAAAA&#10;AAAAAKECAABkcnMvZG93bnJldi54bWxQSwUGAAAAAAQABAD5AAAAkgMAAAAA&#10;" strokecolor="#4579b8 [3044]" strokeweight="1.25pt"/>
                    </v:group>
                  </v:group>
                  <v:shape id="Text Box 166172" o:spid="_x0000_s1081" type="#_x0000_t202" style="position:absolute;left:24286;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xMWcUA&#10;AADfAAAADwAAAGRycy9kb3ducmV2LnhtbERPTWvCQBC9F/oflhG8FN2oNEp0lVK0Ld402uJtyI5J&#10;aHY2ZNck/ffdQsHj432vNr2pREuNKy0rmIwjEMSZ1SXnCk7pbrQA4TyyxsoyKfghB5v148MKE207&#10;PlB79LkIIewSVFB4XydSuqwgg25sa+LAXW1j0AfY5FI32IVwU8lpFMXSYMmhocCaXgvKvo83o+Dy&#10;lH/tXf927mbPs3r73qbzT50qNRz0L0sQnnp/F/+7P3SYH8eT+RT+/gQA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PExZxQAAAN8AAAAPAAAAAAAAAAAAAAAAAJgCAABkcnMv&#10;ZG93bnJldi54bWxQSwUGAAAAAAQABAD1AAAAigMAAAAA&#10;" fillcolor="white [3201]" stroked="f" strokeweight=".5pt">
                    <v:textbox>
                      <w:txbxContent>
                        <w:p w14:paraId="7AD031C4" w14:textId="77777777" w:rsidR="00391C6A" w:rsidRPr="00A67F2B" w:rsidRDefault="00391C6A" w:rsidP="00391C6A">
                          <w:r>
                            <w:t>Cell 1</w:t>
                          </w:r>
                        </w:p>
                      </w:txbxContent>
                    </v:textbox>
                  </v:shape>
                  <v:shape id="Text Box 166173" o:spid="_x0000_s1082" type="#_x0000_t202" style="position:absolute;left:13167;top:8851;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DpwsUA&#10;AADfAAAADwAAAGRycy9kb3ducmV2LnhtbERPy2rCQBTdF/oPwy24KTrRYJTUUYrYB91pWsXdJXOb&#10;hGbuhMw0iX/vFIQuD+e92gymFh21rrKsYDqJQBDnVldcKPjMXsZLEM4ja6wtk4ILOdis7+9WmGrb&#10;8566gy9ECGGXooLS+yaV0uUlGXQT2xAH7tu2Bn2AbSF1i30IN7WcRVEiDVYcGkpsaFtS/nP4NQrO&#10;j8Xpww2vX308j5vdW5ctjjpTavQwPD+B8DT4f/HN/a7D/CSZLmL4+xMA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OnCxQAAAN8AAAAPAAAAAAAAAAAAAAAAAJgCAABkcnMv&#10;ZG93bnJldi54bWxQSwUGAAAAAAQABAD1AAAAigMAAAAA&#10;" fillcolor="white [3201]" stroked="f" strokeweight=".5pt">
                    <v:textbox>
                      <w:txbxContent>
                        <w:p w14:paraId="74DF5C48" w14:textId="77777777" w:rsidR="00391C6A" w:rsidRPr="00FE5578" w:rsidRDefault="00391C6A" w:rsidP="00391C6A">
                          <w:pPr>
                            <w:rPr>
                              <w:sz w:val="16"/>
                              <w:szCs w:val="16"/>
                            </w:rPr>
                          </w:pPr>
                          <w:r>
                            <w:rPr>
                              <w:sz w:val="16"/>
                              <w:szCs w:val="16"/>
                            </w:rPr>
                            <w:t>Subframe X</w:t>
                          </w:r>
                        </w:p>
                      </w:txbxContent>
                    </v:textbox>
                  </v:shape>
                  <v:shape id="Text Box 166174" o:spid="_x0000_s1083" type="#_x0000_t202" style="position:absolute;top:3291;width:9359;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xtsYA&#10;AADfAAAADwAAAGRycy9kb3ducmV2LnhtbERPTWvCQBC9F/wPywi9FN1Yayypq5TSVvGmUUtvQ3ZM&#10;gtnZkN0m6b/vCgWPj/e9WPWmEi01rrSsYDKOQBBnVpecKzikH6NnEM4ja6wsk4JfcrBaDu4WmGjb&#10;8Y7avc9FCGGXoILC+zqR0mUFGXRjWxMH7mwbgz7AJpe6wS6Em0o+RlEsDZYcGgqs6a2g7LL/MQq+&#10;H/Kvres/j910Nq3f1206P+lUqfth//oCwlPvb+J/90aH+XE8mT/B9U8A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lxtsYAAADfAAAADwAAAAAAAAAAAAAAAACYAgAAZHJz&#10;L2Rvd25yZXYueG1sUEsFBgAAAAAEAAQA9QAAAIsDAAAAAA==&#10;" fillcolor="white [3201]" stroked="f" strokeweight=".5pt">
                    <v:textbox>
                      <w:txbxContent>
                        <w:p w14:paraId="49E94F07" w14:textId="77777777" w:rsidR="00391C6A" w:rsidRPr="00FE5578" w:rsidRDefault="00391C6A" w:rsidP="00391C6A">
                          <w:pPr>
                            <w:rPr>
                              <w:sz w:val="16"/>
                              <w:szCs w:val="16"/>
                            </w:rPr>
                          </w:pPr>
                          <w:r>
                            <w:rPr>
                              <w:sz w:val="16"/>
                              <w:szCs w:val="16"/>
                            </w:rPr>
                            <w:t>SI &amp;Scheduling</w:t>
                          </w:r>
                        </w:p>
                      </w:txbxContent>
                    </v:textbox>
                  </v:shape>
                </v:group>
                <v:group id="Group 3" o:spid="_x0000_s1084" style="position:absolute;top:11449;width:57797;height:11115" coordsize="57797,1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33" o:spid="_x0000_s1085" style="position:absolute;top:5925;width:57797;height:2853" coordorigin=",73" coordsize="57797,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5" o:spid="_x0000_s1086"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rh6sQAAADbAAAADwAAAGRycy9kb3ducmV2LnhtbESPQWvCQBSE74L/YXlCb7qxxSKpq4i0&#10;VQoeaqT0+My+JtG8tyG7avz3XaHQ4zAz3zCzRce1ulDrKycGxqMEFEnubCWFgX32NpyC8gHFYu2E&#10;DNzIw2Le780wte4qn3TZhUJFiPgUDZQhNKnWPi+J0Y9cQxK9H9cyhijbQtsWrxHOtX5MkmfNWElc&#10;KLGhVUn5aXdmA1+vR+b11h9Oh4/3SZdwht86M+Zh0C1fQAXqwn/4r72xBp4mcP8Sf4C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uHqxAAAANsAAAAPAAAAAAAAAAAA&#10;AAAAAKECAABkcnMvZG93bnJldi54bWxQSwUGAAAAAAQABAD5AAAAkgMAAAAA&#10;" strokecolor="#4579b8 [3044]" strokeweight="1.25pt">
                      <v:stroke endarrow="block"/>
                    </v:shape>
                    <v:group id="Group 36" o:spid="_x0000_s1087" style="position:absolute;left:1975;top:146;width:13167;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37" o:spid="_x0000_s1088" style="position:absolute;left:2267;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KagcUA&#10;AADbAAAADwAAAGRycy9kb3ducmV2LnhtbESPQWvCQBSE7wX/w/KE3urGCirRTShiaUuxtFHJ9ZF9&#10;TYLZtyG7mvjvu4LQ4zAz3zDrdDCNuFDnassKppMIBHFhdc2lgsP+9WkJwnlkjY1lUnAlB2kyelhj&#10;rG3PP3TJfCkChF2MCirv21hKV1Rk0E1sSxy8X9sZ9EF2pdQd9gFuGvkcRXNpsOawUGFLm4qKU3Y2&#10;CoZT/3n+oK/8O2+x383ejvl2OVXqcTy8rEB4Gvx/+N5+1wpmC7h9CT9AJ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YpqBxQAAANsAAAAPAAAAAAAAAAAAAAAAAJgCAABkcnMv&#10;ZG93bnJldi54bWxQSwUGAAAAAAQABAD1AAAAigMAAAAA&#10;" fillcolor="#e5b8b7 [1301]" strokecolor="#943634 [2405]" strokeweight="2pt"/>
                      <v:line id="Straight Connector 38" o:spid="_x0000_s108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unScIAAADbAAAADwAAAGRycy9kb3ducmV2LnhtbERPz2vCMBS+D/wfwhN2m6lzDKmmRWSC&#10;yA5bK8XjI3m2xeala7La/ffLYbDjx/d7m0+2EyMNvnWsYLlIQBBrZ1quFZzLw9MahA/IBjvHpOCH&#10;POTZ7GGLqXF3/qSxCLWIIexTVNCE0KdSet2QRb9wPXHkrm6wGCIcamkGvMdw28nnJHmVFluODQ32&#10;tG9I34pvq+BDl8tifDmcsHqz3Ze+VO+nsVLqcT7tNiACTeFf/Oc+GgWrODZ+i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unScIAAADbAAAADwAAAAAAAAAAAAAA&#10;AAChAgAAZHJzL2Rvd25yZXYueG1sUEsFBgAAAAAEAAQA+QAAAJADAAAAAA==&#10;" strokecolor="#4579b8 [3044]" strokeweight="1.25pt"/>
                      <v:line id="Straight Connector 39" o:spid="_x0000_s109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cC0sQAAADbAAAADwAAAGRycy9kb3ducmV2LnhtbESPQWvCQBSE7wX/w/KE3urGWkqNriKi&#10;UMRDGyV4fOw+k2D2bZrdxvjvXaHQ4zAz3zDzZW9r0VHrK8cKxqMEBLF2puJCwfGwffkA4QOywdox&#10;KbiRh+Vi8DTH1Lgrf1OXhUJECPsUFZQhNKmUXpdk0Y9cQxy9s2sthijbQpoWrxFua/maJO/SYsVx&#10;ocSG1iXpS/ZrFXzpwzjr3rY7zDe2/tGnfL/rcqWeh/1qBiJQH/7Df+1Po2Ayhce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5wLSxAAAANsAAAAPAAAAAAAAAAAA&#10;AAAAAKECAABkcnMvZG93bnJldi54bWxQSwUGAAAAAAQABAD5AAAAkgMAAAAA&#10;" strokecolor="#4579b8 [3044]" strokeweight="1.25pt"/>
                    </v:group>
                    <v:group id="Group 40" o:spid="_x0000_s1091" style="position:absolute;left:15069;top:73;width:13167;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41" o:spid="_x0000_s1092"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UE8QA&#10;AADbAAAADwAAAGRycy9kb3ducmV2LnhtbESPQWvCQBSE74L/YXmF3nQTW0SiqxSxVJGKtUquj+wz&#10;CWbfhuxq0n/vFgSPw8x8w8wWnanEjRpXWlYQDyMQxJnVJecKjr+fgwkI55E1VpZJwR85WMz7vRkm&#10;2rb8Q7eDz0WAsEtQQeF9nUjpsoIMuqGtiYN3to1BH2STS91gG+CmkqMoGkuDJYeFAmtaFpRdDlej&#10;oLu02+uGduk+rbH9fvs6patJrNTrS/cxBeGp88/wo73WCt5j+P8Sf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B1BPEAAAA2wAAAA8AAAAAAAAAAAAAAAAAmAIAAGRycy9k&#10;b3ducmV2LnhtbFBLBQYAAAAABAAEAPUAAACJAwAAAAA=&#10;" fillcolor="#e5b8b7 [1301]" strokecolor="#943634 [2405]" strokeweight="2pt"/>
                      <v:line id="Straight Connector 42" o:spid="_x0000_s1093"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Xj3sMAAADbAAAADwAAAGRycy9kb3ducmV2LnhtbESPQWvCQBSE74L/YXmCN90oIpK6ShGF&#10;Ih7aKMHjY/c1Cc2+TbNrjP++KxQ8DjPzDbPe9rYWHbW+cqxgNk1AEGtnKi4UXM6HyQqED8gGa8ek&#10;4EEetpvhYI2pcXf+oi4LhYgQ9ikqKENoUim9Lsmin7qGOHrfrrUYomwLaVq8R7it5TxJltJixXGh&#10;xIZ2Jemf7GYVfOrzLOsWhyPme1v/6mt+Ona5UuNR//4GIlAfXuH/9odRsJjD80v8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F497DAAAA2wAAAA8AAAAAAAAAAAAA&#10;AAAAoQIAAGRycy9kb3ducmV2LnhtbFBLBQYAAAAABAAEAPkAAACRAwAAAAA=&#10;" strokecolor="#4579b8 [3044]" strokeweight="1.25pt"/>
                      <v:line id="Straight Connector 43" o:spid="_x0000_s1094"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lGRcQAAADbAAAADwAAAGRycy9kb3ducmV2LnhtbESPQWvCQBSE70L/w/IKvelGKyLRVaQo&#10;FPFQYwk9PnafSTD7Ns1uY/z3XUHwOMzMN8xy3dtadNT6yrGC8SgBQaydqbhQ8H3aDecgfEA2WDsm&#10;BTfysF69DJaYGnflI3VZKESEsE9RQRlCk0rpdUkW/cg1xNE7u9ZiiLItpGnxGuG2lpMkmUmLFceF&#10;Ehv6KElfsj+r4Eufxlk33e0x39r6V//kh32XK/X22m8WIAL14Rl+tD+Nguk73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CUZFxAAAANsAAAAPAAAAAAAAAAAA&#10;AAAAAKECAABkcnMvZG93bnJldi54bWxQSwUGAAAAAAQABAD5AAAAkgMAAAAA&#10;" strokecolor="#4579b8 [3044]" strokeweight="1.25pt"/>
                    </v:group>
                    <v:group id="Group 44" o:spid="_x0000_s1095" style="position:absolute;left:28236;top:146;width:13168;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45" o:spid="_x0000_s1096"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SEMUA&#10;AADbAAAADwAAAGRycy9kb3ducmV2LnhtbESP3WrCQBSE7wu+w3IE7+rGn4pEVxFRVKTF2pbcHrLH&#10;JJg9G7KriW/vFgq9HGbmG2a+bE0p7lS7wrKCQT8CQZxaXXCm4Ptr+zoF4TyyxtIyKXiQg+Wi8zLH&#10;WNuGP+l+9pkIEHYxKsi9r2IpXZqTQde3FXHwLrY26IOsM6lrbALclHIYRRNpsOCwkGNF65zS6/lm&#10;FLTX5ng70EdySips3ke7n2QzHSjV67arGQhPrf8P/7X3WsH4DX6/hB8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IQxQAAANsAAAAPAAAAAAAAAAAAAAAAAJgCAABkcnMv&#10;ZG93bnJldi54bWxQSwUGAAAAAAQABAD1AAAAigMAAAAA&#10;" fillcolor="#e5b8b7 [1301]" strokecolor="#943634 [2405]" strokeweight="2pt"/>
                      <v:line id="Straight Connector 46" o:spid="_x0000_s1097"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7l3cQAAADbAAAADwAAAGRycy9kb3ducmV2LnhtbESPQWvCQBSE70L/w/IKvelGEZHoJkip&#10;UKQHG0vo8bH7TILZtzG7jem/7woFj8PMfMNs89G2YqDeN44VzGcJCGLtTMOVgq/TfroG4QOywdYx&#10;KfglD3n2NNliatyNP2koQiUihH2KCuoQulRKr2uy6GeuI47e2fUWQ5R9JU2Ptwi3rVwkyUpabDgu&#10;1NjRa036UvxYBUd9mhfDcn/A8s22V/1dfhyGUqmX53G3ARFoDI/wf/vdKFiu4P4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uXdxAAAANsAAAAPAAAAAAAAAAAA&#10;AAAAAKECAABkcnMvZG93bnJldi54bWxQSwUGAAAAAAQABAD5AAAAkgMAAAAA&#10;" strokecolor="#4579b8 [3044]" strokeweight="1.25pt"/>
                      <v:line id="Straight Connector 50" o:spid="_x0000_s1098"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JO78IAAADbAAAADwAAAGRycy9kb3ducmV2LnhtbERPz2vCMBS+D/wfwhN2m6nDDammRWSC&#10;yA5bK8XjI3m2xeala7La/ffLYbDjx/d7m0+2EyMNvnWsYLlIQBBrZ1quFZzLw9MahA/IBjvHpOCH&#10;POTZ7GGLqXF3/qSxCLWIIexTVNCE0KdSet2QRb9wPXHkrm6wGCIcamkGvMdw28nnJHmVFluODQ32&#10;tG9I34pvq+BDl8tiXB1OWL3Z7ktfqvfTWCn1OJ92GxCBpvAv/nMfjYKXuD5+i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JO78IAAADbAAAADwAAAAAAAAAAAAAA&#10;AAChAgAAZHJzL2Rvd25yZXYueG1sUEsFBgAAAAAEAAQA+QAAAJADAAAAAA==&#10;" strokecolor="#4579b8 [3044]" strokeweight="1.25pt"/>
                    </v:group>
                    <v:group id="Group 51" o:spid="_x0000_s1099" style="position:absolute;left:41404;top:73;width:13167;height:2853" coordorigin=",-73" coordsize="13167,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166175" o:spid="_x0000_s1100"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xA8QA&#10;AADfAAAADwAAAGRycy9kb3ducmV2LnhtbERPW2vCMBR+H/gfwhH2NtNu2Ek1ioyNTYbDK309NMe2&#10;2JyUJtr6781gsMeP7z5b9KYWV2pdZVlBPIpAEOdWV1woOOw/niYgnEfWWFsmBTdysJgPHmaYatvx&#10;lq47X4gQwi5FBaX3TSqly0sy6Ea2IQ7cybYGfYBtIXWLXQg3tXyOokQarDg0lNjQW0n5eXcxCvpz&#10;931Z0U+2yRrs1i+fx+x9Eiv1OOyXUxCeev8v/nN/6TA/SeLXMfz+CQD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28QPEAAAA3wAAAA8AAAAAAAAAAAAAAAAAmAIAAGRycy9k&#10;b3ducmV2LnhtbFBLBQYAAAAABAAEAPUAAACJAwAAAAA=&#10;" fillcolor="#e5b8b7 [1301]" strokecolor="#943634 [2405]" strokeweight="2pt"/>
                      <v:line id="Straight Connector 64" o:spid="_x0000_s110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WCUcQAAADbAAAADwAAAGRycy9kb3ducmV2LnhtbESPQWvCQBSE70L/w/IKvelGEZHoJkip&#10;UKQHG0vo8bH7TILZtzG7jem/7woFj8PMfMNs89G2YqDeN44VzGcJCGLtTMOVgq/TfroG4QOywdYx&#10;KfglD3n2NNliatyNP2koQiUihH2KCuoQulRKr2uy6GeuI47e2fUWQ5R9JU2Ptwi3rVwkyUpabDgu&#10;1NjRa036UvxYBUd9mhfDcn/A8s22V/1dfhyGUqmX53G3ARFoDI/wf/vdKFgt4f4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VYJRxAAAANsAAAAPAAAAAAAAAAAA&#10;AAAAAKECAABkcnMvZG93bnJldi54bWxQSwUGAAAAAAQABAD5AAAAkgMAAAAA&#10;" strokecolor="#4579b8 [3044]" strokeweight="1.25pt"/>
                      <v:line id="Straight Connector 68" o:spid="_x0000_s110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iIVMAAAADbAAAADwAAAGRycy9kb3ducmV2LnhtbERPTYvCMBC9L/gfwgje1lQRkWoUEQWR&#10;Pax1KXsckrEtNpPaxNr995uD4PHxvleb3taio9ZXjhVMxgkIYu1MxYWCn8vhcwHCB2SDtWNS8Ece&#10;NuvBxwpT4558pi4LhYgh7FNUUIbQpFJ6XZJFP3YNceSurrUYImwLaVp8xnBby2mSzKXFimNDiQ3t&#10;StK37GEVfOvLJOtmhxPme1vf9W/+depypUbDfrsEEagPb/HLfTQK5nFs/BJ/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4YiFTAAAAA2wAAAA8AAAAAAAAAAAAAAAAA&#10;oQIAAGRycy9kb3ducmV2LnhtbFBLBQYAAAAABAAEAPkAAACOAwAAAAA=&#10;" strokecolor="#4579b8 [3044]" strokeweight="1.25pt"/>
                    </v:group>
                  </v:group>
                  <v:shape id="Text Box 69" o:spid="_x0000_s1103" type="#_x0000_t202" style="position:absolute;left:24359;width:9364;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OMYA&#10;AADbAAAADwAAAGRycy9kb3ducmV2LnhtbESPT2vCQBTE74V+h+UVvIhuqvin0VVEWiveNNrS2yP7&#10;TEKzb0N2m8Rv3y0IPQ4z8xtmue5MKRqqXWFZwfMwAkGcWl1wpuCcvA3mIJxH1lhaJgU3crBePT4s&#10;Mda25SM1J5+JAGEXo4Lc+yqW0qU5GXRDWxEH72prgz7IOpO6xjbATSlHUTSVBgsOCzlWtM0p/T79&#10;GAVf/ezz4LrdpR1PxtXre5PMPnSiVO+p2yxAeOr8f/je3msF0xf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dOMYAAADbAAAADwAAAAAAAAAAAAAAAACYAgAAZHJz&#10;L2Rvd25yZXYueG1sUEsFBgAAAAAEAAQA9QAAAIsDAAAAAA==&#10;" fillcolor="white [3201]" stroked="f" strokeweight=".5pt">
                    <v:textbox>
                      <w:txbxContent>
                        <w:p w14:paraId="3707BF33" w14:textId="77777777" w:rsidR="00391C6A" w:rsidRPr="00A67F2B" w:rsidRDefault="00391C6A" w:rsidP="00391C6A">
                          <w:r>
                            <w:t>Cell 2</w:t>
                          </w:r>
                        </w:p>
                      </w:txbxContent>
                    </v:textbox>
                  </v:shape>
                  <v:shape id="Text Box 70" o:spid="_x0000_s1104" type="#_x0000_t202" style="position:absolute;left:14703;top:8851;width:9364;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ieMMA&#10;AADbAAAADwAAAGRycy9kb3ducmV2LnhtbERPy2rCQBTdF/yH4RbcSJ2oqCV1EqTUB+40fdDdJXOb&#10;BDN3QmZM0r/vLIQuD+e9SQdTi45aV1lWMJtGIIhzqysuFLxnu6dnEM4ja6wtk4JfcpAmo4cNxtr2&#10;fKbu4gsRQtjFqKD0vomldHlJBt3UNsSB+7GtQR9gW0jdYh/CTS3nUbSSBisODSU29FpSfr3cjILv&#10;SfF1csP+o18sF83bocvWnzpTavw4bF9AeBr8v/juPmoF67A+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ieMMAAADbAAAADwAAAAAAAAAAAAAAAACYAgAAZHJzL2Rv&#10;d25yZXYueG1sUEsFBgAAAAAEAAQA9QAAAIgDAAAAAA==&#10;" fillcolor="white [3201]" stroked="f" strokeweight=".5pt">
                    <v:textbox>
                      <w:txbxContent>
                        <w:p w14:paraId="66E62C85" w14:textId="77777777" w:rsidR="00391C6A" w:rsidRPr="00FE5578" w:rsidRDefault="00391C6A" w:rsidP="00391C6A">
                          <w:pPr>
                            <w:rPr>
                              <w:sz w:val="16"/>
                              <w:szCs w:val="16"/>
                            </w:rPr>
                          </w:pPr>
                          <w:r>
                            <w:rPr>
                              <w:sz w:val="16"/>
                              <w:szCs w:val="16"/>
                            </w:rPr>
                            <w:t>Subframe Y</w:t>
                          </w:r>
                        </w:p>
                      </w:txbxContent>
                    </v:textbox>
                  </v:shape>
                  <v:shape id="Text Box 71" o:spid="_x0000_s1105" type="#_x0000_t202" style="position:absolute;left:3438;top:3289;width:3584;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AH48UA&#10;AADbAAAADwAAAGRycy9kb3ducmV2LnhtbESPQWvCQBSE7wX/w/IKXkrdqLRK6ioiasVbk6r09si+&#10;JsHs25Bdk/Tfu4VCj8PMfMMsVr2pREuNKy0rGI8iEMSZ1SXnCj7T3fMchPPIGivLpOCHHKyWg4cF&#10;xtp2/EFt4nMRIOxiVFB4X8dSuqwgg25ka+LgfdvGoA+yyaVusAtwU8lJFL1KgyWHhQJr2hSUXZOb&#10;UfD1lF+Ort+fuunLtN6+t+nsrFOlho/9+g2Ep97/h//aB61gNob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AfjxQAAANsAAAAPAAAAAAAAAAAAAAAAAJgCAABkcnMv&#10;ZG93bnJldi54bWxQSwUGAAAAAAQABAD1AAAAigMAAAAA&#10;" fillcolor="white [3201]" stroked="f" strokeweight=".5pt">
                    <v:textbox>
                      <w:txbxContent>
                        <w:p w14:paraId="666EE42F" w14:textId="77777777" w:rsidR="00391C6A" w:rsidRPr="00FE5578" w:rsidRDefault="00391C6A" w:rsidP="00391C6A">
                          <w:pPr>
                            <w:rPr>
                              <w:sz w:val="16"/>
                              <w:szCs w:val="16"/>
                            </w:rPr>
                          </w:pPr>
                          <w:r>
                            <w:rPr>
                              <w:sz w:val="16"/>
                              <w:szCs w:val="16"/>
                            </w:rPr>
                            <w:t xml:space="preserve">SI </w:t>
                          </w:r>
                        </w:p>
                      </w:txbxContent>
                    </v:textbox>
                  </v:shape>
                </v:group>
                <v:group id="Group 85" o:spid="_x0000_s1106" style="position:absolute;top:22740;width:57797;height:11059" coordsize="57797,11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up 86" o:spid="_x0000_s1107"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Straight Arrow Connector 119" o:spid="_x0000_s1108"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19psMAAADcAAAADwAAAGRycy9kb3ducmV2LnhtbERPTWvCQBC9F/wPywje6saCUlNXEbG2&#10;CD3USOlxzE6TaGY2ZFeN/94tFHqbx/uc2aLjWl2o9ZUTA6NhAookd7aSwsA+e318BuUDisXaCRm4&#10;kYfFvPcww9S6q3zSZRcKFUPEp2igDKFJtfZ5SYx+6BqSyP24ljFE2BbatniN4VzrpySZaMZKYkOJ&#10;Da1Kyk+7Mxv4Wh+Z3z784XTYbsZdwhl+68yYQb9bvoAK1IV/8Z/73cb5oyn8PhMv0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fabDAAAA3AAAAA8AAAAAAAAAAAAA&#10;AAAAoQIAAGRycy9kb3ducmV2LnhtbFBLBQYAAAAABAAEAPkAAACRAwAAAAA=&#10;" strokecolor="#4579b8 [3044]" strokeweight="1.25pt">
                      <v:stroke endarrow="block"/>
                    </v:shape>
                    <v:group id="Group 120" o:spid="_x0000_s1109"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122" o:spid="_x0000_s1110"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CCrcIA&#10;AADcAAAADwAAAGRycy9kb3ducmV2LnhtbERPzWrCQBC+F/oOyxS8NbvmkJboKiIWRA+lmgcYsmMS&#10;zM7G7DaJb+8Khd7m4/ud5XqyrRio941jDfNEgSAunWm40lCcv94/QfiAbLB1TBru5GG9en1ZYm7c&#10;yD80nEIlYgj7HDXUIXS5lL6syaJPXEccuYvrLYYI+0qaHscYbluZKpVJiw3Hhho72tZUXk+/VoNV&#10;2fYwXtT+W7aH4+2jvM6L+07r2du0WYAINIV/8Z97b+L8NIX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IKtwgAAANwAAAAPAAAAAAAAAAAAAAAAAJgCAABkcnMvZG93&#10;bnJldi54bWxQSwUGAAAAAAQABAD1AAAAhwMAAAAA&#10;" fillcolor="#76923c [2406]" strokecolor="#4e6128 [1606]" strokeweight="2pt"/>
                      <v:line id="Straight Connector 123" o:spid="_x0000_s111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1dsIAAADcAAAADwAAAGRycy9kb3ducmV2LnhtbERPTWvCQBC9C/6HZYTedKMWkdRVilQQ&#10;6aFGCR6H3WkSmp2N2W1M/31XELzN433OatPbWnTU+sqxgukkAUGsnam4UHA+7cZLED4gG6wdk4I/&#10;8rBZDwcrTI278ZG6LBQihrBPUUEZQpNK6XVJFv3ENcSR+3atxRBhW0jT4i2G21rOkmQhLVYcG0ps&#10;aFuS/sl+rYIvfZpm3evugPmHra/6kn8eulypl1H//gYiUB+e4od7b+L82Rzuz8QL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gO1dsIAAADcAAAADwAAAAAAAAAAAAAA&#10;AAChAgAAZHJzL2Rvd25yZXYueG1sUEsFBgAAAAAEAAQA+QAAAJADAAAAAA==&#10;" strokecolor="#4579b8 [3044]" strokeweight="1.25pt"/>
                      <v:line id="Straight Connector 1037" o:spid="_x0000_s111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CwqcQAAADdAAAADwAAAGRycy9kb3ducmV2LnhtbERPTWvCQBC9C/0PyxR6qxvboiW6SikV&#10;injQpASPw+6YBLOzaXYb4793hYK3ebzPWawG24ieOl87VjAZJyCItTM1lwp+8vXzOwgfkA02jknB&#10;hTyslg+jBabGnXlPfRZKEUPYp6igCqFNpfS6Iot+7FriyB1dZzFE2JXSdHiO4baRL0kylRZrjg0V&#10;tvRZkT5lf1bBTueTrH9bb7D4ss2vPhTbTV8o9fQ4fMxBBBrCXfzv/jZxfvI6g9s38QS5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LCpxAAAAN0AAAAPAAAAAAAAAAAA&#10;AAAAAKECAABkcnMvZG93bnJldi54bWxQSwUGAAAAAAQABAD5AAAAkgMAAAAA&#10;" strokecolor="#4579b8 [3044]" strokeweight="1.25pt"/>
                    </v:group>
                    <v:group id="Group 263" o:spid="_x0000_s1113"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ect id="Rectangle 264" o:spid="_x0000_s1114"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n/sMA&#10;AADcAAAADwAAAGRycy9kb3ducmV2LnhtbESP0YrCMBRE34X9h3AX9k0TZanSNcoiK4g+iNUPuDTX&#10;ttjcdJto698bQfBxmJkzzHzZ21rcqPWVYw3jkQJBnDtTcaHhdFwPZyB8QDZYOyYNd/KwXHwM5pga&#10;1/GBblkoRISwT1FDGUKTSunzkiz6kWuIo3d2rcUQZVtI02IX4baWE6USabHiuFBiQ6uS8kt2tRqs&#10;Slbb7qw2e1lvd//T/DI+3f+0/vrsf39ABOrDO/xqb4yGSfIN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pn/sMAAADcAAAADwAAAAAAAAAAAAAAAACYAgAAZHJzL2Rv&#10;d25yZXYueG1sUEsFBgAAAAAEAAQA9QAAAIgDAAAAAA==&#10;" fillcolor="#76923c [2406]" strokecolor="#4e6128 [1606]" strokeweight="2pt"/>
                      <v:line id="Straight Connector 265" o:spid="_x0000_s1115"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JcUAAADcAAAADwAAAGRycy9kb3ducmV2LnhtbESPQWvCQBSE7wX/w/KE3upGaUWiq4hU&#10;EPHQRgkeH7vPJJh9m2bXGP99t1DwOMzMN8xi1dtadNT6yrGC8SgBQaydqbhQcDpu32YgfEA2WDsm&#10;BQ/ysFoOXhaYGnfnb+qyUIgIYZ+igjKEJpXS65Is+pFriKN3ca3FEGVbSNPiPcJtLSdJMpUWK44L&#10;JTa0KUlfs5tV8KWP46x73+4x/7T1jz7nh32XK/U67NdzEIH68Az/t3dGwWT6AX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QJcUAAADcAAAADwAAAAAAAAAA&#10;AAAAAAChAgAAZHJzL2Rvd25yZXYueG1sUEsFBgAAAAAEAAQA+QAAAJMDAAAAAA==&#10;" strokecolor="#4579b8 [3044]" strokeweight="1.25pt"/>
                      <v:line id="Straight Connector 266" o:spid="_x0000_s1116"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vOUsQAAADcAAAADwAAAGRycy9kb3ducmV2LnhtbESPQWvCQBSE7wX/w/IEb3WjlFCiq4go&#10;FPFgowSPj91nEsy+TbPbmP77rlDocZiZb5jlerCN6KnztWMFs2kCglg7U3Op4HLev76D8AHZYOOY&#10;FPyQh/Vq9LLEzLgHf1Kfh1JECPsMFVQhtJmUXldk0U9dSxy9m+sshii7UpoOHxFuGzlPklRarDku&#10;VNjStiJ9z7+tgpM+z/L+bX/AYmebL30tjoe+UGoyHjYLEIGG8B/+a38YBfM0heeZe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O85SxAAAANwAAAAPAAAAAAAAAAAA&#10;AAAAAKECAABkcnMvZG93bnJldi54bWxQSwUGAAAAAAQABAD5AAAAkgMAAAAA&#10;" strokecolor="#4579b8 [3044]" strokeweight="1.25pt"/>
                    </v:group>
                    <v:group id="Group 267" o:spid="_x0000_s1117"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Rectangle 268" o:spid="_x0000_s1118"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t+8EA&#10;AADcAAAADwAAAGRycy9kb3ducmV2LnhtbERPy4rCMBTdC/MP4QruNNFFHaqpiMyAOAtR+wGX5vaB&#10;zU2nibb+/WQx4PJw3tvdaFvxpN43jjUsFwoEceFMw5WG/PY9/wThA7LB1jFpeJGHXfYx2WJq3MAX&#10;el5DJWII+xQ11CF0qZS+qMmiX7iOOHKl6y2GCPtKmh6HGG5buVIqkRYbjg01dnSoqbhfH1aDVcnh&#10;NJTqeJbt6ed3XdyX+etL69l03G9ABBrDW/zvPhoNqySujWfiEZD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nbfvBAAAA3AAAAA8AAAAAAAAAAAAAAAAAmAIAAGRycy9kb3du&#10;cmV2LnhtbFBLBQYAAAAABAAEAPUAAACGAwAAAAA=&#10;" fillcolor="#76923c [2406]" strokecolor="#4e6128 [1606]" strokeweight="2pt"/>
                      <v:line id="Straight Connector 269" o:spid="_x0000_s111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RaIMUAAADcAAAADwAAAGRycy9kb3ducmV2LnhtbESPQWvCQBSE74L/YXmF3nQTKaKpayhS&#10;oUgPNUro8bH7TILZt2l2G9N/3y0UPA4z8w2zyUfbioF63zhWkM4TEMTamYYrBefTfrYC4QOywdYx&#10;KfghD/l2OtlgZtyNjzQUoRIRwj5DBXUIXSal1zVZ9HPXEUfv4nqLIcq+kqbHW4TbVi6SZCktNhwX&#10;auxoV5O+Ft9WwYc+pcXwtD9g+WrbL/1Zvh+GUqnHh/HlGUSgMdzD/+03o2CxXMPfmXg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RaIMUAAADcAAAADwAAAAAAAAAA&#10;AAAAAAChAgAAZHJzL2Rvd25yZXYueG1sUEsFBgAAAAAEAAQA+QAAAJMDAAAAAA==&#10;" strokecolor="#4579b8 [3044]" strokeweight="1.25pt"/>
                      <v:line id="Straight Connector 270" o:spid="_x0000_s112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dlYMIAAADcAAAADwAAAGRycy9kb3ducmV2LnhtbERPz2vCMBS+D/wfwhO8zVQRJ51pGTJB&#10;xMNWpXh8JG9tWfNSm6zW/345DHb8+H5v89G2YqDeN44VLOYJCGLtTMOVgst5/7wB4QOywdYxKXiQ&#10;hzybPG0xNe7OnzQUoRIxhH2KCuoQulRKr2uy6OeuI47cl+sthgj7Spoe7zHctnKZJGtpseHYUGNH&#10;u5r0d/FjFXzo86IYVvsjlu+2velreToOpVKz6fj2CiLQGP7Ff+6DUbB8ifPjmXgE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dlYMIAAADcAAAADwAAAAAAAAAAAAAA&#10;AAChAgAAZHJzL2Rvd25yZXYueG1sUEsFBgAAAAAEAAQA+QAAAJADAAAAAA==&#10;" strokecolor="#4579b8 [3044]" strokeweight="1.25pt"/>
                    </v:group>
                    <v:group id="Group 271" o:spid="_x0000_s1121"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72" o:spid="_x0000_s1122"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bMzMMA&#10;AADcAAAADwAAAGRycy9kb3ducmV2LnhtbESPQYvCMBSE74L/IbyFvWliD7pUU1lEQdyDrPoDHs2z&#10;LW1eapO19d9vBMHjMDPfMKv1YBtxp85XjjXMpgoEce5MxYWGy3k3+QLhA7LBxjFpeJCHdTYerTA1&#10;rudfup9CISKEfYoayhDaVEqfl2TRT11LHL2r6yyGKLtCmg77CLeNTJSaS4sVx4USW9qUlNenP6vB&#10;qvnm0F/V/iibw89tkdezy2Or9efH8L0EEWgI7/CrvTcakkUCzzPxCMj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bMzMMAAADcAAAADwAAAAAAAAAAAAAAAACYAgAAZHJzL2Rv&#10;d25yZXYueG1sUEsFBgAAAAAEAAQA9QAAAIgDAAAAAA==&#10;" fillcolor="#76923c [2406]" strokecolor="#4e6128 [1606]" strokeweight="2pt"/>
                      <v:line id="Straight Connector 273" o:spid="_x0000_s1123"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X7F8UAAADcAAAADwAAAGRycy9kb3ducmV2LnhtbESPQWvCQBSE7wX/w/KE3upGLVWiq0hR&#10;KOKhRgkeH7vPJJh9m2a3Mf33XaHQ4zAz3zDLdW9r0VHrK8cKxqMEBLF2puJCwfm0e5mD8AHZYO2Y&#10;FPyQh/Vq8LTE1Lg7H6nLQiEihH2KCsoQmlRKr0uy6EeuIY7e1bUWQ5RtIU2L9wi3tZwkyZu0WHFc&#10;KLGh95L0Lfu2Cj71aZx1r7s95ltbf+lLfth3uVLPw36zABGoD//hv/aHUTCZTeFx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X7F8UAAADcAAAADwAAAAAAAAAA&#10;AAAAAAChAgAAZHJzL2Rvd25yZXYueG1sUEsFBgAAAAAEAAQA+QAAAJMDAAAAAA==&#10;" strokecolor="#4579b8 [3044]" strokeweight="1.25pt"/>
                      <v:line id="Straight Connector 274" o:spid="_x0000_s1124"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xjY8UAAADcAAAADwAAAGRycy9kb3ducmV2LnhtbESPQWvCQBSE7wX/w/IKvdVNRKqkrqGI&#10;QpEeapTQ42P3mQSzb2N2G9N/3y0UPA4z8w2zykfbioF63zhWkE4TEMTamYYrBafj7nkJwgdkg61j&#10;UvBDHvL15GGFmXE3PtBQhEpECPsMFdQhdJmUXtdk0U9dRxy9s+sthij7SpoebxFuWzlLkhdpseG4&#10;UGNHm5r0pfi2Cj71MS2G+W6P5da2V/1VfuyHUqmnx/HtFUSgMdzD/+13o2C2mMP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xjY8UAAADcAAAADwAAAAAAAAAA&#10;AAAAAAChAgAAZHJzL2Rvd25yZXYueG1sUEsFBgAAAAAEAAQA+QAAAJMDAAAAAA==&#10;" strokecolor="#4579b8 [3044]" strokeweight="1.25pt"/>
                    </v:group>
                  </v:group>
                  <v:shape id="Text Box 275" o:spid="_x0000_s1125" type="#_x0000_t202" style="position:absolute;left:24213;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OZ8cA&#10;AADcAAAADwAAAGRycy9kb3ducmV2LnhtbESPT2vCQBTE74V+h+UVvJS6UbFK6ipF/Ic3k9bS2yP7&#10;moRm34bsmsRv7wqFHoeZ+Q2zWPWmEi01rrSsYDSMQBBnVpecK/hIty9zEM4ja6wsk4IrOVgtHx8W&#10;GGvb8YnaxOciQNjFqKDwvo6ldFlBBt3Q1sTB+7GNQR9kk0vdYBfgppLjKHqVBksOCwXWtC4o+00u&#10;RsH3c/51dP3us5tMJ/Vm36azs06VGjz1728gPPX+P/zXPmgF49kU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kjmfHAAAA3AAAAA8AAAAAAAAAAAAAAAAAmAIAAGRy&#10;cy9kb3ducmV2LnhtbFBLBQYAAAAABAAEAPUAAACMAwAAAAA=&#10;" fillcolor="white [3201]" stroked="f" strokeweight=".5pt">
                    <v:textbox>
                      <w:txbxContent>
                        <w:p w14:paraId="515564C0" w14:textId="77777777" w:rsidR="00391C6A" w:rsidRPr="00A67F2B" w:rsidRDefault="00391C6A" w:rsidP="00391C6A">
                          <w:r>
                            <w:t>Cell 3</w:t>
                          </w:r>
                        </w:p>
                      </w:txbxContent>
                    </v:textbox>
                  </v:shape>
                  <v:shape id="Text Box 276" o:spid="_x0000_s1126" type="#_x0000_t202" style="position:absolute;left:17044;top:8864;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QEMYA&#10;AADcAAAADwAAAGRycy9kb3ducmV2LnhtbESPW2vCQBSE3wv+h+UIfSm6qeKF6CpSeqNvGi/4dsge&#10;k2D2bMhuk/jv3YLQx2FmvmGW686UoqHaFZYVvA4jEMSp1QVnCvbJx2AOwnlkjaVlUnAjB+tV72mJ&#10;sbYtb6nZ+UwECLsYFeTeV7GULs3JoBvaijh4F1sb9EHWmdQ1tgFuSjmKoqk0WHBYyLGit5zS6+7X&#10;KDi/ZKcf130e2vFkXL1/NcnsqBOlnvvdZgHCU+f/w4/2t1Ywmk3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YQEMYAAADcAAAADwAAAAAAAAAAAAAAAACYAgAAZHJz&#10;L2Rvd25yZXYueG1sUEsFBgAAAAAEAAQA9QAAAIsDAAAAAA==&#10;" fillcolor="white [3201]" stroked="f" strokeweight=".5pt">
                    <v:textbox>
                      <w:txbxContent>
                        <w:p w14:paraId="2AD84CBA" w14:textId="77777777" w:rsidR="00391C6A" w:rsidRPr="00FE5578" w:rsidRDefault="00391C6A" w:rsidP="00391C6A">
                          <w:pPr>
                            <w:rPr>
                              <w:sz w:val="16"/>
                              <w:szCs w:val="16"/>
                            </w:rPr>
                          </w:pPr>
                          <w:r>
                            <w:rPr>
                              <w:sz w:val="16"/>
                              <w:szCs w:val="16"/>
                            </w:rPr>
                            <w:t>Subframe Z</w:t>
                          </w:r>
                        </w:p>
                      </w:txbxContent>
                    </v:textbox>
                  </v:shape>
                  <v:shape id="Text Box 277" o:spid="_x0000_s1127" type="#_x0000_t202" style="position:absolute;left:5779;top:3287;width:292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8cA&#10;AADcAAAADwAAAGRycy9kb3ducmV2LnhtbESPT2vCQBTE7wW/w/IKXopuqtRIdJVSqi3eNP7B2yP7&#10;mgSzb0N2TdJv3y0Uehxm5jfMct2bSrTUuNKygudxBII4s7rkXMEx3YzmIJxH1lhZJgXf5GC9Gjws&#10;MdG24z21B5+LAGGXoILC+zqR0mUFGXRjWxMH78s2Bn2QTS51g12Am0pOomgmDZYcFgqs6a2g7Ha4&#10;GwXXp/yyc/321E1fpvX7R5vGZ50qNXzsXxcgPPX+P/zX/tQKJnEMv2fCE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6tYvHAAAA3AAAAA8AAAAAAAAAAAAAAAAAmAIAAGRy&#10;cy9kb3ducmV2LnhtbFBLBQYAAAAABAAEAPUAAACMAwAAAAA=&#10;" fillcolor="white [3201]" stroked="f" strokeweight=".5pt">
                    <v:textbox>
                      <w:txbxContent>
                        <w:p w14:paraId="0895F9A0" w14:textId="77777777" w:rsidR="00391C6A" w:rsidRPr="00FE5578" w:rsidRDefault="00391C6A" w:rsidP="00391C6A">
                          <w:pPr>
                            <w:rPr>
                              <w:sz w:val="16"/>
                              <w:szCs w:val="16"/>
                            </w:rPr>
                          </w:pPr>
                          <w:r>
                            <w:rPr>
                              <w:sz w:val="16"/>
                              <w:szCs w:val="16"/>
                            </w:rPr>
                            <w:t xml:space="preserve">SI </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9" o:spid="_x0000_s1128" type="#_x0000_t34" style="position:absolute;left:2703;top:8507;width:1536;height:100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gHr8UAAADcAAAADwAAAGRycy9kb3ducmV2LnhtbESPQWsCMRSE70L/Q3hCL6LZSqm6blZK&#10;oVAEC9168PjYPDeLycuyibr11zeFgsdhZr5his3grLhQH1rPCp5mGQji2uuWGwX77/fpEkSIyBqt&#10;Z1LwQwE25cOowFz7K3/RpYqNSBAOOSowMXa5lKE25DDMfEecvKPvHcYk+0bqHq8J7qycZ9mLdNhy&#10;WjDY0Zuh+lSdnYKwxeOzXRzsblLFG3+ejds5o9TjeHhdg4g0xHv4v/2hFcwXK/g7k46AL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HgHr8UAAADcAAAADwAAAAAAAAAA&#10;AAAAAAChAgAAZHJzL2Rvd25yZXYueG1sUEsFBgAAAAAEAAQA+QAAAJMDAAAAAA==&#10;" adj="-2613" strokecolor="#4579b8 [3044]" strokeweight="1.25pt">
                  <v:stroke endarrow="block"/>
                </v:shape>
                <v:shape id="Elbow Connector 280" o:spid="_x0000_s1129" type="#_x0000_t34" style="position:absolute;left:2623;top:18526;width:3731;height:1133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s2eMIAAADcAAAADwAAAGRycy9kb3ducmV2LnhtbERPz2vCMBS+D/wfwhN2W1MLE9cZRZTB&#10;YBdtx3p9NG9NZ/NSmqyt/705DHb8+H5v97PtxEiDbx0rWCUpCOLa6ZYbBZ/l29MGhA/IGjvHpOBG&#10;Hva7xcMWc+0mvtBYhEbEEPY5KjAh9LmUvjZk0SeuJ47ctxsshgiHRuoBpxhuO5ml6VpabDk2GOzp&#10;aKi+Fr9WweWrwrU1p+pj5Ofi51we6KU8K/W4nA+vIALN4V/8537XCrJNnB/PxCM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s2eMIAAADcAAAADwAAAAAAAAAAAAAA&#10;AAChAgAAZHJzL2Rvd25yZXYueG1sUEsFBgAAAAAEAAQA+QAAAJADAAAAAA==&#10;" adj="-916" strokecolor="#4579b8 [3044]" strokeweight="1.25pt">
                  <v:stroke endarrow="block"/>
                </v:shape>
                <w10:wrap anchorx="margin"/>
              </v:group>
            </w:pict>
          </mc:Fallback>
        </mc:AlternateContent>
      </w:r>
    </w:p>
    <w:p w14:paraId="3D6D9D6D" w14:textId="77777777" w:rsidR="00411AD9" w:rsidRDefault="00411AD9" w:rsidP="0041163F">
      <w:pPr>
        <w:pStyle w:val="Doc-text2"/>
        <w:tabs>
          <w:tab w:val="clear" w:pos="1622"/>
        </w:tabs>
        <w:ind w:left="0" w:firstLine="0"/>
        <w:rPr>
          <w:rFonts w:ascii="Calibri" w:hAnsi="Calibri" w:cs="Calibri"/>
        </w:rPr>
      </w:pPr>
    </w:p>
    <w:p w14:paraId="313D385D" w14:textId="77777777" w:rsidR="00411AD9" w:rsidRDefault="00411AD9" w:rsidP="0041163F">
      <w:pPr>
        <w:pStyle w:val="Doc-text2"/>
        <w:tabs>
          <w:tab w:val="clear" w:pos="1622"/>
        </w:tabs>
        <w:ind w:left="0" w:firstLine="0"/>
        <w:rPr>
          <w:rFonts w:ascii="Calibri" w:hAnsi="Calibri" w:cs="Calibri"/>
        </w:rPr>
      </w:pPr>
    </w:p>
    <w:p w14:paraId="14A8127E" w14:textId="77777777" w:rsidR="00411AD9" w:rsidRDefault="00411AD9" w:rsidP="0041163F">
      <w:pPr>
        <w:pStyle w:val="Doc-text2"/>
        <w:tabs>
          <w:tab w:val="clear" w:pos="1622"/>
        </w:tabs>
        <w:ind w:left="0" w:firstLine="0"/>
        <w:rPr>
          <w:rFonts w:ascii="Calibri" w:hAnsi="Calibri" w:cs="Calibri"/>
        </w:rPr>
      </w:pPr>
    </w:p>
    <w:p w14:paraId="0EDA22ED" w14:textId="77777777" w:rsidR="00411AD9" w:rsidRDefault="00411AD9" w:rsidP="0041163F">
      <w:pPr>
        <w:pStyle w:val="Doc-text2"/>
        <w:tabs>
          <w:tab w:val="clear" w:pos="1622"/>
        </w:tabs>
        <w:ind w:left="0" w:firstLine="0"/>
        <w:rPr>
          <w:rFonts w:ascii="Calibri" w:hAnsi="Calibri" w:cs="Calibri"/>
        </w:rPr>
      </w:pPr>
    </w:p>
    <w:p w14:paraId="617A8595" w14:textId="77777777" w:rsidR="00411AD9" w:rsidRDefault="00411AD9" w:rsidP="0041163F">
      <w:pPr>
        <w:pStyle w:val="Doc-text2"/>
        <w:tabs>
          <w:tab w:val="clear" w:pos="1622"/>
        </w:tabs>
        <w:ind w:left="0" w:firstLine="0"/>
        <w:rPr>
          <w:rFonts w:ascii="Calibri" w:hAnsi="Calibri" w:cs="Calibri"/>
        </w:rPr>
      </w:pPr>
    </w:p>
    <w:p w14:paraId="34639AC4" w14:textId="77777777" w:rsidR="00411AD9" w:rsidRDefault="00411AD9" w:rsidP="0041163F">
      <w:pPr>
        <w:pStyle w:val="Doc-text2"/>
        <w:tabs>
          <w:tab w:val="clear" w:pos="1622"/>
        </w:tabs>
        <w:ind w:left="0" w:firstLine="0"/>
        <w:rPr>
          <w:rFonts w:ascii="Calibri" w:hAnsi="Calibri" w:cs="Calibri"/>
        </w:rPr>
      </w:pPr>
    </w:p>
    <w:p w14:paraId="6C3531C9" w14:textId="77777777" w:rsidR="00411AD9" w:rsidRDefault="00411AD9" w:rsidP="0041163F">
      <w:pPr>
        <w:pStyle w:val="Doc-text2"/>
        <w:tabs>
          <w:tab w:val="clear" w:pos="1622"/>
        </w:tabs>
        <w:ind w:left="0" w:firstLine="0"/>
        <w:rPr>
          <w:rFonts w:ascii="Calibri" w:hAnsi="Calibri" w:cs="Calibri"/>
        </w:rPr>
      </w:pPr>
    </w:p>
    <w:p w14:paraId="4FC3CB07" w14:textId="77777777" w:rsidR="00411AD9" w:rsidRDefault="00411AD9" w:rsidP="0041163F">
      <w:pPr>
        <w:pStyle w:val="Doc-text2"/>
        <w:tabs>
          <w:tab w:val="clear" w:pos="1622"/>
        </w:tabs>
        <w:ind w:left="0" w:firstLine="0"/>
        <w:rPr>
          <w:rFonts w:ascii="Calibri" w:hAnsi="Calibri" w:cs="Calibri"/>
        </w:rPr>
      </w:pPr>
    </w:p>
    <w:p w14:paraId="2550B1AC" w14:textId="77777777" w:rsidR="00411AD9" w:rsidRDefault="00411AD9" w:rsidP="0041163F">
      <w:pPr>
        <w:pStyle w:val="Doc-text2"/>
        <w:tabs>
          <w:tab w:val="clear" w:pos="1622"/>
        </w:tabs>
        <w:ind w:left="0" w:firstLine="0"/>
        <w:rPr>
          <w:rFonts w:ascii="Calibri" w:hAnsi="Calibri" w:cs="Calibri"/>
        </w:rPr>
      </w:pPr>
    </w:p>
    <w:p w14:paraId="23BCDD11" w14:textId="77777777" w:rsidR="00411AD9" w:rsidRDefault="00411AD9" w:rsidP="0041163F">
      <w:pPr>
        <w:pStyle w:val="Doc-text2"/>
        <w:tabs>
          <w:tab w:val="clear" w:pos="1622"/>
        </w:tabs>
        <w:ind w:left="0" w:firstLine="0"/>
        <w:rPr>
          <w:rFonts w:ascii="Calibri" w:hAnsi="Calibri" w:cs="Calibri"/>
        </w:rPr>
      </w:pPr>
    </w:p>
    <w:p w14:paraId="1F7996E4" w14:textId="77777777" w:rsidR="00411AD9" w:rsidRDefault="00411AD9" w:rsidP="0041163F">
      <w:pPr>
        <w:pStyle w:val="Doc-text2"/>
        <w:tabs>
          <w:tab w:val="clear" w:pos="1622"/>
        </w:tabs>
        <w:ind w:left="0" w:firstLine="0"/>
        <w:rPr>
          <w:rFonts w:ascii="Calibri" w:hAnsi="Calibri" w:cs="Calibri"/>
        </w:rPr>
      </w:pPr>
    </w:p>
    <w:p w14:paraId="169E67C5" w14:textId="77777777" w:rsidR="00411AD9" w:rsidRDefault="00411AD9" w:rsidP="0041163F">
      <w:pPr>
        <w:pStyle w:val="Doc-text2"/>
        <w:tabs>
          <w:tab w:val="clear" w:pos="1622"/>
        </w:tabs>
        <w:ind w:left="0" w:firstLine="0"/>
        <w:rPr>
          <w:rFonts w:ascii="Calibri" w:hAnsi="Calibri" w:cs="Calibri"/>
        </w:rPr>
      </w:pPr>
    </w:p>
    <w:p w14:paraId="55FFBA38" w14:textId="77777777" w:rsidR="00411AD9" w:rsidRDefault="00411AD9" w:rsidP="0041163F">
      <w:pPr>
        <w:pStyle w:val="Doc-text2"/>
        <w:tabs>
          <w:tab w:val="clear" w:pos="1622"/>
        </w:tabs>
        <w:ind w:left="0" w:firstLine="0"/>
        <w:rPr>
          <w:rFonts w:ascii="Calibri" w:hAnsi="Calibri" w:cs="Calibri"/>
        </w:rPr>
      </w:pPr>
    </w:p>
    <w:p w14:paraId="4E97E563" w14:textId="77777777" w:rsidR="00411AD9" w:rsidRDefault="00411AD9" w:rsidP="0041163F">
      <w:pPr>
        <w:pStyle w:val="Doc-text2"/>
        <w:tabs>
          <w:tab w:val="clear" w:pos="1622"/>
        </w:tabs>
        <w:ind w:left="0" w:firstLine="0"/>
        <w:rPr>
          <w:rFonts w:ascii="Calibri" w:hAnsi="Calibri" w:cs="Calibri"/>
        </w:rPr>
      </w:pPr>
    </w:p>
    <w:p w14:paraId="3447E826" w14:textId="77777777" w:rsidR="00411AD9" w:rsidRDefault="00411AD9" w:rsidP="0041163F">
      <w:pPr>
        <w:pStyle w:val="Doc-text2"/>
        <w:tabs>
          <w:tab w:val="clear" w:pos="1622"/>
        </w:tabs>
        <w:ind w:left="0" w:firstLine="0"/>
        <w:rPr>
          <w:rFonts w:ascii="Calibri" w:hAnsi="Calibri" w:cs="Calibri"/>
        </w:rPr>
      </w:pPr>
    </w:p>
    <w:p w14:paraId="45A1C3D5" w14:textId="77777777" w:rsidR="00411AD9" w:rsidRDefault="00411AD9" w:rsidP="0041163F">
      <w:pPr>
        <w:pStyle w:val="Doc-text2"/>
        <w:tabs>
          <w:tab w:val="clear" w:pos="1622"/>
        </w:tabs>
        <w:ind w:left="0" w:firstLine="0"/>
        <w:rPr>
          <w:rFonts w:ascii="Calibri" w:hAnsi="Calibri" w:cs="Calibri"/>
        </w:rPr>
      </w:pPr>
    </w:p>
    <w:p w14:paraId="76A3A643" w14:textId="77777777" w:rsidR="00391C6A" w:rsidRDefault="00391C6A" w:rsidP="0041163F">
      <w:pPr>
        <w:pStyle w:val="Doc-text2"/>
        <w:tabs>
          <w:tab w:val="clear" w:pos="1622"/>
        </w:tabs>
        <w:ind w:left="0" w:firstLine="0"/>
        <w:rPr>
          <w:rFonts w:ascii="Calibri" w:hAnsi="Calibri" w:cs="Calibri"/>
        </w:rPr>
      </w:pPr>
    </w:p>
    <w:p w14:paraId="7F2E5C23" w14:textId="77777777" w:rsidR="00391C6A" w:rsidRDefault="00391C6A" w:rsidP="0041163F">
      <w:pPr>
        <w:pStyle w:val="Doc-text2"/>
        <w:tabs>
          <w:tab w:val="clear" w:pos="1622"/>
        </w:tabs>
        <w:ind w:left="0" w:firstLine="0"/>
        <w:rPr>
          <w:rFonts w:ascii="Calibri" w:hAnsi="Calibri" w:cs="Calibri"/>
        </w:rPr>
      </w:pPr>
    </w:p>
    <w:p w14:paraId="30919809" w14:textId="77777777" w:rsidR="00391C6A" w:rsidRDefault="00391C6A" w:rsidP="0041163F">
      <w:pPr>
        <w:pStyle w:val="Doc-text2"/>
        <w:tabs>
          <w:tab w:val="clear" w:pos="1622"/>
        </w:tabs>
        <w:ind w:left="0" w:firstLine="0"/>
        <w:rPr>
          <w:rFonts w:ascii="Calibri" w:hAnsi="Calibri" w:cs="Calibri"/>
        </w:rPr>
      </w:pPr>
    </w:p>
    <w:p w14:paraId="5C826BB5" w14:textId="77777777" w:rsidR="00391C6A" w:rsidRDefault="00391C6A" w:rsidP="0041163F">
      <w:pPr>
        <w:pStyle w:val="Doc-text2"/>
        <w:tabs>
          <w:tab w:val="clear" w:pos="1622"/>
        </w:tabs>
        <w:ind w:left="0" w:firstLine="0"/>
        <w:rPr>
          <w:rFonts w:ascii="Calibri" w:hAnsi="Calibri" w:cs="Calibri"/>
        </w:rPr>
      </w:pPr>
    </w:p>
    <w:p w14:paraId="126AE1D0" w14:textId="77777777" w:rsidR="00391C6A" w:rsidRDefault="00391C6A" w:rsidP="0041163F">
      <w:pPr>
        <w:pStyle w:val="Doc-text2"/>
        <w:tabs>
          <w:tab w:val="clear" w:pos="1622"/>
        </w:tabs>
        <w:ind w:left="0" w:firstLine="0"/>
        <w:rPr>
          <w:rFonts w:ascii="Calibri" w:hAnsi="Calibri" w:cs="Calibri"/>
        </w:rPr>
      </w:pPr>
    </w:p>
    <w:p w14:paraId="7032555A" w14:textId="3476373C" w:rsidR="00622996" w:rsidRDefault="00622996" w:rsidP="00622996">
      <w:pPr>
        <w:pStyle w:val="Doc-text2"/>
        <w:tabs>
          <w:tab w:val="clear" w:pos="1622"/>
        </w:tabs>
        <w:ind w:left="0" w:firstLine="0"/>
        <w:jc w:val="center"/>
        <w:rPr>
          <w:rFonts w:ascii="Calibri" w:hAnsi="Calibri" w:cs="Calibri"/>
        </w:rPr>
      </w:pPr>
      <w:r>
        <w:rPr>
          <w:rFonts w:ascii="Calibri" w:hAnsi="Calibri" w:cs="Calibri"/>
        </w:rPr>
        <w:t xml:space="preserve">Figure 2 Distributed System Information </w:t>
      </w:r>
      <w:proofErr w:type="gramStart"/>
      <w:r>
        <w:rPr>
          <w:rFonts w:ascii="Calibri" w:hAnsi="Calibri" w:cs="Calibri"/>
        </w:rPr>
        <w:t>Transmission</w:t>
      </w:r>
      <w:proofErr w:type="gramEnd"/>
    </w:p>
    <w:p w14:paraId="2965A0FC" w14:textId="77777777" w:rsidR="00391C6A" w:rsidRDefault="00391C6A" w:rsidP="0041163F">
      <w:pPr>
        <w:pStyle w:val="Doc-text2"/>
        <w:tabs>
          <w:tab w:val="clear" w:pos="1622"/>
        </w:tabs>
        <w:ind w:left="0" w:firstLine="0"/>
        <w:rPr>
          <w:rFonts w:ascii="Calibri" w:hAnsi="Calibri" w:cs="Calibri"/>
        </w:rPr>
      </w:pPr>
    </w:p>
    <w:p w14:paraId="1F389783" w14:textId="4CC907E7" w:rsidR="008C4AFB" w:rsidRDefault="00867A97" w:rsidP="0041163F">
      <w:pPr>
        <w:pStyle w:val="Doc-text2"/>
        <w:tabs>
          <w:tab w:val="clear" w:pos="1622"/>
        </w:tabs>
        <w:ind w:left="0" w:firstLine="0"/>
        <w:rPr>
          <w:rFonts w:ascii="Calibri" w:hAnsi="Calibri" w:cs="Calibri"/>
        </w:rPr>
      </w:pPr>
      <w:r>
        <w:rPr>
          <w:rFonts w:ascii="Calibri" w:hAnsi="Calibri" w:cs="Calibri"/>
        </w:rPr>
        <w:t xml:space="preserve">As shown in Figure 2, </w:t>
      </w:r>
      <w:r w:rsidR="003465F6">
        <w:rPr>
          <w:rFonts w:ascii="Calibri" w:hAnsi="Calibri" w:cs="Calibri"/>
        </w:rPr>
        <w:t>o</w:t>
      </w:r>
      <w:r w:rsidR="003C7DBF">
        <w:rPr>
          <w:rFonts w:ascii="Calibri" w:hAnsi="Calibri" w:cs="Calibri"/>
        </w:rPr>
        <w:t>nly a part</w:t>
      </w:r>
      <w:r w:rsidR="00A15A2E">
        <w:rPr>
          <w:rFonts w:ascii="Calibri" w:hAnsi="Calibri" w:cs="Calibri"/>
        </w:rPr>
        <w:t xml:space="preserve"> of the key</w:t>
      </w:r>
      <w:r w:rsidR="00E00FA9">
        <w:rPr>
          <w:rFonts w:ascii="Calibri" w:hAnsi="Calibri" w:cs="Calibri"/>
        </w:rPr>
        <w:t xml:space="preserve"> informatio</w:t>
      </w:r>
      <w:r w:rsidR="00CA689D">
        <w:rPr>
          <w:rFonts w:ascii="Calibri" w:hAnsi="Calibri" w:cs="Calibri"/>
        </w:rPr>
        <w:t>n will be transmitted in the anchor entity. The key information could be</w:t>
      </w:r>
      <w:r w:rsidR="00E00FA9">
        <w:rPr>
          <w:rFonts w:ascii="Calibri" w:hAnsi="Calibri" w:cs="Calibri"/>
        </w:rPr>
        <w:t xml:space="preserve"> e.g. scheduling information of system information transmission in other entities</w:t>
      </w:r>
      <w:r w:rsidR="00057E2C">
        <w:rPr>
          <w:rFonts w:ascii="Calibri" w:hAnsi="Calibri" w:cs="Calibri"/>
        </w:rPr>
        <w:t xml:space="preserve"> or part of </w:t>
      </w:r>
      <w:r w:rsidR="00274833">
        <w:rPr>
          <w:rFonts w:ascii="Calibri" w:hAnsi="Calibri" w:cs="Calibri"/>
        </w:rPr>
        <w:t xml:space="preserve">minimum </w:t>
      </w:r>
      <w:r w:rsidR="00057E2C">
        <w:rPr>
          <w:rFonts w:ascii="Calibri" w:hAnsi="Calibri" w:cs="Calibri"/>
        </w:rPr>
        <w:t>system information of the other entities</w:t>
      </w:r>
      <w:r w:rsidR="00E00FA9">
        <w:rPr>
          <w:rFonts w:ascii="Calibri" w:hAnsi="Calibri" w:cs="Calibri"/>
        </w:rPr>
        <w:t>.</w:t>
      </w:r>
      <w:r w:rsidR="001271F1">
        <w:rPr>
          <w:rFonts w:ascii="Calibri" w:hAnsi="Calibri" w:cs="Calibri"/>
        </w:rPr>
        <w:t xml:space="preserve"> </w:t>
      </w:r>
      <w:r w:rsidR="00A016B4">
        <w:rPr>
          <w:rFonts w:ascii="Calibri" w:hAnsi="Calibri" w:cs="Calibri"/>
        </w:rPr>
        <w:t xml:space="preserve">The details of such key information can be discussed at a later stage. </w:t>
      </w:r>
      <w:r w:rsidR="00FF0338">
        <w:rPr>
          <w:rFonts w:ascii="Calibri" w:hAnsi="Calibri" w:cs="Calibri"/>
        </w:rPr>
        <w:t>Then UE needs to</w:t>
      </w:r>
      <w:r w:rsidR="001271F1">
        <w:rPr>
          <w:rFonts w:ascii="Calibri" w:hAnsi="Calibri" w:cs="Calibri"/>
        </w:rPr>
        <w:t xml:space="preserve"> access the other entities to fetch the corresponding system informa</w:t>
      </w:r>
      <w:r w:rsidR="00BD18C0">
        <w:rPr>
          <w:rFonts w:ascii="Calibri" w:hAnsi="Calibri" w:cs="Calibri"/>
        </w:rPr>
        <w:t xml:space="preserve">tion distributed by </w:t>
      </w:r>
      <w:proofErr w:type="gramStart"/>
      <w:r w:rsidR="00BD18C0">
        <w:rPr>
          <w:rFonts w:ascii="Calibri" w:hAnsi="Calibri" w:cs="Calibri"/>
        </w:rPr>
        <w:t>themselves</w:t>
      </w:r>
      <w:proofErr w:type="gramEnd"/>
      <w:r w:rsidR="00BD18C0">
        <w:rPr>
          <w:rFonts w:ascii="Calibri" w:hAnsi="Calibri" w:cs="Calibri"/>
        </w:rPr>
        <w:t xml:space="preserve">. The benefits of this solution include: </w:t>
      </w:r>
    </w:p>
    <w:p w14:paraId="591947F7" w14:textId="76DF5DF1" w:rsidR="008C4AFB" w:rsidRDefault="00BD18C0" w:rsidP="0072327C">
      <w:pPr>
        <w:pStyle w:val="Doc-text2"/>
        <w:numPr>
          <w:ilvl w:val="0"/>
          <w:numId w:val="48"/>
        </w:numPr>
        <w:tabs>
          <w:tab w:val="clear" w:pos="1622"/>
        </w:tabs>
        <w:ind w:left="284" w:hanging="284"/>
        <w:rPr>
          <w:rFonts w:ascii="Calibri" w:hAnsi="Calibri" w:cs="Calibri"/>
        </w:rPr>
      </w:pPr>
      <w:r>
        <w:rPr>
          <w:rFonts w:ascii="Calibri" w:hAnsi="Calibri" w:cs="Calibri"/>
        </w:rPr>
        <w:t>The sign</w:t>
      </w:r>
      <w:r w:rsidR="00997228">
        <w:rPr>
          <w:rFonts w:ascii="Calibri" w:hAnsi="Calibri" w:cs="Calibri"/>
        </w:rPr>
        <w:t xml:space="preserve">alling </w:t>
      </w:r>
      <w:r w:rsidR="00AA4B4D">
        <w:rPr>
          <w:rFonts w:ascii="Calibri" w:hAnsi="Calibri" w:cs="Calibri"/>
        </w:rPr>
        <w:t xml:space="preserve">exchange </w:t>
      </w:r>
      <w:r w:rsidR="00997228">
        <w:rPr>
          <w:rFonts w:ascii="Calibri" w:hAnsi="Calibri" w:cs="Calibri"/>
        </w:rPr>
        <w:t>between anchor and other entities</w:t>
      </w:r>
      <w:r>
        <w:rPr>
          <w:rFonts w:ascii="Calibri" w:hAnsi="Calibri" w:cs="Calibri"/>
        </w:rPr>
        <w:t xml:space="preserve"> will be reduced compar</w:t>
      </w:r>
      <w:r w:rsidR="00AA4B4D">
        <w:rPr>
          <w:rFonts w:ascii="Calibri" w:hAnsi="Calibri" w:cs="Calibri"/>
        </w:rPr>
        <w:t>ed to</w:t>
      </w:r>
      <w:r>
        <w:rPr>
          <w:rFonts w:ascii="Calibri" w:hAnsi="Calibri" w:cs="Calibri"/>
        </w:rPr>
        <w:t xml:space="preserve"> alternative 1, as only a small amount </w:t>
      </w:r>
      <w:r w:rsidR="001514C8">
        <w:rPr>
          <w:rFonts w:ascii="Calibri" w:hAnsi="Calibri" w:cs="Calibri"/>
        </w:rPr>
        <w:t xml:space="preserve">of </w:t>
      </w:r>
      <w:r>
        <w:rPr>
          <w:rFonts w:ascii="Calibri" w:hAnsi="Calibri" w:cs="Calibri"/>
        </w:rPr>
        <w:t>information need</w:t>
      </w:r>
      <w:r w:rsidR="000355A4">
        <w:rPr>
          <w:rFonts w:ascii="Calibri" w:hAnsi="Calibri" w:cs="Calibri"/>
        </w:rPr>
        <w:t>s</w:t>
      </w:r>
      <w:r>
        <w:rPr>
          <w:rFonts w:ascii="Calibri" w:hAnsi="Calibri" w:cs="Calibri"/>
        </w:rPr>
        <w:t xml:space="preserve"> to be ex</w:t>
      </w:r>
      <w:r w:rsidR="001514C8">
        <w:rPr>
          <w:rFonts w:ascii="Calibri" w:hAnsi="Calibri" w:cs="Calibri"/>
        </w:rPr>
        <w:t>changed</w:t>
      </w:r>
      <w:r>
        <w:rPr>
          <w:rFonts w:ascii="Calibri" w:hAnsi="Calibri" w:cs="Calibri"/>
        </w:rPr>
        <w:t xml:space="preserve">. </w:t>
      </w:r>
    </w:p>
    <w:p w14:paraId="39EAC498" w14:textId="6354991D" w:rsidR="008C4AFB" w:rsidRDefault="00CB6B1C" w:rsidP="007E75BF">
      <w:pPr>
        <w:pStyle w:val="Doc-text2"/>
        <w:numPr>
          <w:ilvl w:val="0"/>
          <w:numId w:val="48"/>
        </w:numPr>
        <w:tabs>
          <w:tab w:val="clear" w:pos="1622"/>
        </w:tabs>
        <w:ind w:left="284" w:hanging="284"/>
        <w:rPr>
          <w:rFonts w:ascii="Calibri" w:hAnsi="Calibri" w:cs="Calibri"/>
        </w:rPr>
      </w:pPr>
      <w:r>
        <w:rPr>
          <w:rFonts w:ascii="Calibri" w:hAnsi="Calibri" w:cs="Calibri"/>
        </w:rPr>
        <w:t>UE has more flexibility to adjust its</w:t>
      </w:r>
      <w:r w:rsidR="00486D10">
        <w:rPr>
          <w:rFonts w:ascii="Calibri" w:hAnsi="Calibri" w:cs="Calibri"/>
        </w:rPr>
        <w:t xml:space="preserve"> own</w:t>
      </w:r>
      <w:r>
        <w:rPr>
          <w:rFonts w:ascii="Calibri" w:hAnsi="Calibri" w:cs="Calibri"/>
        </w:rPr>
        <w:t xml:space="preserve"> transmission and reception according to the scheduling information of other entities’</w:t>
      </w:r>
      <w:r w:rsidR="003C4E56">
        <w:rPr>
          <w:rFonts w:ascii="Calibri" w:hAnsi="Calibri" w:cs="Calibri"/>
        </w:rPr>
        <w:t xml:space="preserve"> system information transmission.</w:t>
      </w:r>
      <w:r w:rsidR="00726EE8">
        <w:rPr>
          <w:rFonts w:ascii="Calibri" w:hAnsi="Calibri" w:cs="Calibri"/>
        </w:rPr>
        <w:t xml:space="preserve"> </w:t>
      </w:r>
    </w:p>
    <w:p w14:paraId="7E84CA57" w14:textId="5D819D8D" w:rsidR="006F7B77" w:rsidRDefault="00726EE8" w:rsidP="007E75BF">
      <w:pPr>
        <w:pStyle w:val="Doc-text2"/>
        <w:numPr>
          <w:ilvl w:val="0"/>
          <w:numId w:val="48"/>
        </w:numPr>
        <w:tabs>
          <w:tab w:val="clear" w:pos="1622"/>
        </w:tabs>
        <w:ind w:left="284" w:hanging="284"/>
        <w:rPr>
          <w:rFonts w:ascii="Calibri" w:hAnsi="Calibri" w:cs="Calibri"/>
        </w:rPr>
      </w:pPr>
      <w:r>
        <w:rPr>
          <w:rFonts w:ascii="Calibri" w:hAnsi="Calibri" w:cs="Calibri"/>
        </w:rPr>
        <w:t>The signalling overhead to t</w:t>
      </w:r>
      <w:r w:rsidR="007E2627">
        <w:rPr>
          <w:rFonts w:ascii="Calibri" w:hAnsi="Calibri" w:cs="Calibri"/>
        </w:rPr>
        <w:t>ransmit the system information i</w:t>
      </w:r>
      <w:r w:rsidR="008A37BC">
        <w:rPr>
          <w:rFonts w:ascii="Calibri" w:hAnsi="Calibri" w:cs="Calibri"/>
        </w:rPr>
        <w:t>n anchor</w:t>
      </w:r>
      <w:r>
        <w:rPr>
          <w:rFonts w:ascii="Calibri" w:hAnsi="Calibri" w:cs="Calibri"/>
        </w:rPr>
        <w:t xml:space="preserve"> entity is reduced.</w:t>
      </w:r>
      <w:r w:rsidR="00E00FA9">
        <w:rPr>
          <w:rFonts w:ascii="Calibri" w:hAnsi="Calibri" w:cs="Calibri"/>
        </w:rPr>
        <w:t xml:space="preserve"> </w:t>
      </w:r>
      <w:r w:rsidR="003F746F">
        <w:rPr>
          <w:rFonts w:ascii="Calibri" w:hAnsi="Calibri" w:cs="Calibri"/>
        </w:rPr>
        <w:t xml:space="preserve"> </w:t>
      </w:r>
      <w:r w:rsidR="00D60641">
        <w:rPr>
          <w:rFonts w:ascii="Calibri" w:hAnsi="Calibri" w:cs="Calibri"/>
        </w:rPr>
        <w:t xml:space="preserve">  </w:t>
      </w:r>
      <w:r w:rsidR="001136E3">
        <w:rPr>
          <w:rFonts w:ascii="Calibri" w:hAnsi="Calibri" w:cs="Calibri"/>
        </w:rPr>
        <w:t xml:space="preserve"> </w:t>
      </w:r>
      <w:r w:rsidR="00623B48">
        <w:rPr>
          <w:rFonts w:ascii="Calibri" w:hAnsi="Calibri" w:cs="Calibri"/>
        </w:rPr>
        <w:t xml:space="preserve"> </w:t>
      </w:r>
      <w:r w:rsidR="009B0219">
        <w:rPr>
          <w:rFonts w:ascii="Calibri" w:hAnsi="Calibri" w:cs="Calibri"/>
        </w:rPr>
        <w:t xml:space="preserve"> </w:t>
      </w:r>
      <w:r w:rsidR="00E8589F">
        <w:rPr>
          <w:rFonts w:ascii="Calibri" w:hAnsi="Calibri" w:cs="Calibri"/>
        </w:rPr>
        <w:t xml:space="preserve"> </w:t>
      </w:r>
      <w:r w:rsidR="00AD05AC">
        <w:rPr>
          <w:rFonts w:ascii="Calibri" w:hAnsi="Calibri" w:cs="Calibri"/>
        </w:rPr>
        <w:t xml:space="preserve"> </w:t>
      </w:r>
      <w:r w:rsidR="00404FE9">
        <w:rPr>
          <w:rFonts w:ascii="Calibri" w:hAnsi="Calibri" w:cs="Calibri"/>
        </w:rPr>
        <w:t xml:space="preserve"> </w:t>
      </w:r>
    </w:p>
    <w:p w14:paraId="730AB43A" w14:textId="77777777" w:rsidR="00AA4B4D" w:rsidRDefault="00AA4B4D" w:rsidP="004016FC">
      <w:pPr>
        <w:pStyle w:val="Doc-text2"/>
        <w:tabs>
          <w:tab w:val="clear" w:pos="1622"/>
        </w:tabs>
        <w:ind w:left="0" w:firstLine="0"/>
        <w:rPr>
          <w:rFonts w:ascii="Calibri" w:hAnsi="Calibri" w:cs="Calibri"/>
        </w:rPr>
      </w:pPr>
    </w:p>
    <w:p w14:paraId="4753649D" w14:textId="1C0C7DE7" w:rsidR="00722B95" w:rsidRDefault="00165A8F" w:rsidP="004016FC">
      <w:pPr>
        <w:pStyle w:val="Doc-text2"/>
        <w:tabs>
          <w:tab w:val="clear" w:pos="1622"/>
        </w:tabs>
        <w:ind w:left="0" w:firstLine="0"/>
        <w:rPr>
          <w:rFonts w:ascii="Calibri" w:hAnsi="Calibri" w:cs="Calibri"/>
        </w:rPr>
      </w:pPr>
      <w:r>
        <w:rPr>
          <w:rFonts w:ascii="Calibri" w:hAnsi="Calibri" w:cs="Calibri"/>
        </w:rPr>
        <w:t xml:space="preserve">While it should be noticed that the UE complexity may be increased as UE has to receive </w:t>
      </w:r>
      <w:r w:rsidR="001F3BBA">
        <w:rPr>
          <w:rFonts w:ascii="Calibri" w:hAnsi="Calibri" w:cs="Calibri"/>
        </w:rPr>
        <w:t>part of</w:t>
      </w:r>
      <w:r w:rsidR="00124007">
        <w:rPr>
          <w:rFonts w:ascii="Calibri" w:hAnsi="Calibri" w:cs="Calibri"/>
        </w:rPr>
        <w:t xml:space="preserve"> system</w:t>
      </w:r>
      <w:r w:rsidR="001F3BBA">
        <w:rPr>
          <w:rFonts w:ascii="Calibri" w:hAnsi="Calibri" w:cs="Calibri"/>
        </w:rPr>
        <w:t xml:space="preserve"> </w:t>
      </w:r>
      <w:r>
        <w:rPr>
          <w:rFonts w:ascii="Calibri" w:hAnsi="Calibri" w:cs="Calibri"/>
        </w:rPr>
        <w:t xml:space="preserve">information from one entity but to receive the </w:t>
      </w:r>
      <w:r w:rsidR="001F3BBA">
        <w:rPr>
          <w:rFonts w:ascii="Calibri" w:hAnsi="Calibri" w:cs="Calibri"/>
        </w:rPr>
        <w:t xml:space="preserve">other part </w:t>
      </w:r>
      <w:r>
        <w:rPr>
          <w:rFonts w:ascii="Calibri" w:hAnsi="Calibri" w:cs="Calibri"/>
        </w:rPr>
        <w:t>from another entity.</w:t>
      </w:r>
    </w:p>
    <w:p w14:paraId="64971CB5" w14:textId="77777777" w:rsidR="00AE6F28" w:rsidRDefault="00AE6F28" w:rsidP="004016FC">
      <w:pPr>
        <w:pStyle w:val="Doc-text2"/>
        <w:tabs>
          <w:tab w:val="clear" w:pos="1622"/>
        </w:tabs>
        <w:ind w:left="0" w:firstLine="0"/>
        <w:rPr>
          <w:rFonts w:ascii="Calibri" w:hAnsi="Calibri" w:cs="Calibri"/>
        </w:rPr>
      </w:pPr>
    </w:p>
    <w:p w14:paraId="0CF82FC6" w14:textId="66C8789A" w:rsidR="00FB69D3" w:rsidRPr="00FB69D3" w:rsidRDefault="00C849B8" w:rsidP="004016FC">
      <w:pPr>
        <w:pStyle w:val="Doc-text2"/>
        <w:tabs>
          <w:tab w:val="clear" w:pos="1622"/>
        </w:tabs>
        <w:ind w:left="0" w:firstLine="0"/>
        <w:rPr>
          <w:rFonts w:ascii="Calibri" w:hAnsi="Calibri" w:cs="Calibri"/>
          <w:b/>
        </w:rPr>
      </w:pPr>
      <w:r>
        <w:rPr>
          <w:rFonts w:ascii="Calibri" w:hAnsi="Calibri" w:cs="Calibri"/>
          <w:b/>
        </w:rPr>
        <w:t>Proposal 2</w:t>
      </w:r>
      <w:r w:rsidR="00FB69D3" w:rsidRPr="00FB69D3">
        <w:rPr>
          <w:rFonts w:ascii="Calibri" w:hAnsi="Calibri" w:cs="Calibri"/>
          <w:b/>
        </w:rPr>
        <w:t>:</w:t>
      </w:r>
      <w:r w:rsidR="00FC1FB3">
        <w:rPr>
          <w:rFonts w:ascii="Calibri" w:hAnsi="Calibri" w:cs="Calibri"/>
          <w:b/>
        </w:rPr>
        <w:t xml:space="preserve"> </w:t>
      </w:r>
      <w:r w:rsidR="00300C13">
        <w:rPr>
          <w:rFonts w:ascii="Calibri" w:hAnsi="Calibri" w:cs="Calibri"/>
          <w:b/>
        </w:rPr>
        <w:t>Provision of</w:t>
      </w:r>
      <w:r w:rsidR="008308BE">
        <w:rPr>
          <w:rFonts w:ascii="Calibri" w:hAnsi="Calibri" w:cs="Calibri"/>
          <w:b/>
        </w:rPr>
        <w:t xml:space="preserve"> system information of several </w:t>
      </w:r>
      <w:r w:rsidR="00A669F6">
        <w:rPr>
          <w:rFonts w:ascii="Calibri" w:hAnsi="Calibri" w:cs="Calibri"/>
          <w:b/>
        </w:rPr>
        <w:t>entities via a</w:t>
      </w:r>
      <w:r w:rsidR="00B31F4C">
        <w:rPr>
          <w:rFonts w:ascii="Calibri" w:hAnsi="Calibri" w:cs="Calibri"/>
          <w:b/>
        </w:rPr>
        <w:t>n</w:t>
      </w:r>
      <w:r w:rsidR="00A669F6">
        <w:rPr>
          <w:rFonts w:ascii="Calibri" w:hAnsi="Calibri" w:cs="Calibri"/>
          <w:b/>
        </w:rPr>
        <w:t xml:space="preserve"> </w:t>
      </w:r>
      <w:r w:rsidR="007B10F2">
        <w:rPr>
          <w:rFonts w:ascii="Calibri" w:hAnsi="Calibri" w:cs="Calibri"/>
          <w:b/>
        </w:rPr>
        <w:t>anchor</w:t>
      </w:r>
      <w:r w:rsidR="00A669F6">
        <w:rPr>
          <w:rFonts w:ascii="Calibri" w:hAnsi="Calibri" w:cs="Calibri"/>
          <w:b/>
        </w:rPr>
        <w:t xml:space="preserve"> entity should be studied in NR</w:t>
      </w:r>
      <w:r w:rsidR="007E1D4D">
        <w:rPr>
          <w:rFonts w:ascii="Calibri" w:hAnsi="Calibri" w:cs="Calibri"/>
          <w:b/>
        </w:rPr>
        <w:t xml:space="preserve">, and </w:t>
      </w:r>
      <w:r w:rsidR="00C21CD8">
        <w:rPr>
          <w:rFonts w:ascii="Calibri" w:hAnsi="Calibri" w:cs="Calibri"/>
          <w:b/>
        </w:rPr>
        <w:t xml:space="preserve">the </w:t>
      </w:r>
      <w:r w:rsidR="003556D4">
        <w:rPr>
          <w:rFonts w:ascii="Calibri" w:hAnsi="Calibri" w:cs="Calibri"/>
          <w:b/>
        </w:rPr>
        <w:t>different alternative</w:t>
      </w:r>
      <w:r w:rsidR="00901AFE">
        <w:rPr>
          <w:rFonts w:ascii="Calibri" w:hAnsi="Calibri" w:cs="Calibri"/>
          <w:b/>
        </w:rPr>
        <w:t xml:space="preserve">s </w:t>
      </w:r>
      <w:r w:rsidR="00C21CD8">
        <w:rPr>
          <w:rFonts w:ascii="Calibri" w:hAnsi="Calibri" w:cs="Calibri"/>
          <w:b/>
        </w:rPr>
        <w:t xml:space="preserve">(alternatives 1 and 2) </w:t>
      </w:r>
      <w:r w:rsidR="00901AFE">
        <w:rPr>
          <w:rFonts w:ascii="Calibri" w:hAnsi="Calibri" w:cs="Calibri"/>
          <w:b/>
        </w:rPr>
        <w:t>to implement</w:t>
      </w:r>
      <w:r w:rsidR="00771FBB">
        <w:rPr>
          <w:rFonts w:ascii="Calibri" w:hAnsi="Calibri" w:cs="Calibri"/>
          <w:b/>
        </w:rPr>
        <w:t xml:space="preserve"> </w:t>
      </w:r>
      <w:r w:rsidR="00C21CD8">
        <w:rPr>
          <w:rFonts w:ascii="Calibri" w:hAnsi="Calibri" w:cs="Calibri"/>
          <w:b/>
        </w:rPr>
        <w:t xml:space="preserve">this </w:t>
      </w:r>
      <w:r w:rsidR="00771FBB">
        <w:rPr>
          <w:rFonts w:ascii="Calibri" w:hAnsi="Calibri" w:cs="Calibri"/>
          <w:b/>
        </w:rPr>
        <w:t>need more consideration</w:t>
      </w:r>
      <w:r w:rsidR="00FB69D3" w:rsidRPr="00FB69D3">
        <w:rPr>
          <w:rFonts w:ascii="Calibri" w:hAnsi="Calibri" w:cs="Calibri"/>
          <w:b/>
        </w:rPr>
        <w:t>.</w:t>
      </w:r>
    </w:p>
    <w:p w14:paraId="5D79B77C" w14:textId="77777777" w:rsidR="00840E6F" w:rsidRDefault="00840E6F" w:rsidP="004B451D">
      <w:pPr>
        <w:pStyle w:val="Doc-text2"/>
        <w:tabs>
          <w:tab w:val="clear" w:pos="1622"/>
        </w:tabs>
        <w:ind w:left="0" w:firstLine="0"/>
        <w:rPr>
          <w:rFonts w:ascii="Calibri" w:hAnsi="Calibri" w:cs="Calibri"/>
        </w:rPr>
      </w:pPr>
    </w:p>
    <w:p w14:paraId="6F764317" w14:textId="64DA6BAD" w:rsidR="0034665E" w:rsidRDefault="00F22F6D" w:rsidP="004B451D">
      <w:pPr>
        <w:pStyle w:val="Doc-text2"/>
        <w:tabs>
          <w:tab w:val="clear" w:pos="1622"/>
        </w:tabs>
        <w:ind w:left="0" w:firstLine="0"/>
        <w:rPr>
          <w:rFonts w:ascii="Calibri" w:hAnsi="Calibri" w:cs="Calibri"/>
        </w:rPr>
      </w:pPr>
      <w:r>
        <w:rPr>
          <w:rFonts w:ascii="Calibri" w:hAnsi="Calibri" w:cs="Calibri"/>
        </w:rPr>
        <w:t>For both of</w:t>
      </w:r>
      <w:r w:rsidR="00344E8D">
        <w:rPr>
          <w:rFonts w:ascii="Calibri" w:hAnsi="Calibri" w:cs="Calibri"/>
        </w:rPr>
        <w:t xml:space="preserve"> alternative 1 and a</w:t>
      </w:r>
      <w:r w:rsidR="009C4D16">
        <w:rPr>
          <w:rFonts w:ascii="Calibri" w:hAnsi="Calibri" w:cs="Calibri"/>
        </w:rPr>
        <w:t>lternative</w:t>
      </w:r>
      <w:r w:rsidR="007675B9">
        <w:rPr>
          <w:rFonts w:ascii="Calibri" w:hAnsi="Calibri" w:cs="Calibri"/>
        </w:rPr>
        <w:t xml:space="preserve"> 2</w:t>
      </w:r>
      <w:r w:rsidR="009C4D16">
        <w:rPr>
          <w:rFonts w:ascii="Calibri" w:hAnsi="Calibri" w:cs="Calibri"/>
        </w:rPr>
        <w:t>, no matter t</w:t>
      </w:r>
      <w:r w:rsidR="00121F16">
        <w:rPr>
          <w:rFonts w:ascii="Calibri" w:hAnsi="Calibri" w:cs="Calibri"/>
        </w:rPr>
        <w:t>he other SIs will be provided by</w:t>
      </w:r>
      <w:r w:rsidR="009C4D16">
        <w:rPr>
          <w:rFonts w:ascii="Calibri" w:hAnsi="Calibri" w:cs="Calibri"/>
        </w:rPr>
        <w:t xml:space="preserve"> </w:t>
      </w:r>
      <w:r w:rsidR="00163710">
        <w:rPr>
          <w:rFonts w:ascii="Calibri" w:hAnsi="Calibri" w:cs="Calibri"/>
        </w:rPr>
        <w:t>anchor entity (</w:t>
      </w:r>
      <w:r w:rsidR="00344E8D">
        <w:rPr>
          <w:rFonts w:ascii="Calibri" w:hAnsi="Calibri" w:cs="Calibri"/>
        </w:rPr>
        <w:t>a</w:t>
      </w:r>
      <w:r w:rsidR="00163710">
        <w:rPr>
          <w:rFonts w:ascii="Calibri" w:hAnsi="Calibri" w:cs="Calibri"/>
        </w:rPr>
        <w:t>lternative 1)</w:t>
      </w:r>
      <w:r w:rsidR="00121F16">
        <w:rPr>
          <w:rFonts w:ascii="Calibri" w:hAnsi="Calibri" w:cs="Calibri"/>
        </w:rPr>
        <w:t xml:space="preserve"> or by individual entity (</w:t>
      </w:r>
      <w:r w:rsidR="00344E8D">
        <w:rPr>
          <w:rFonts w:ascii="Calibri" w:hAnsi="Calibri" w:cs="Calibri"/>
        </w:rPr>
        <w:t>a</w:t>
      </w:r>
      <w:r w:rsidR="00121F16">
        <w:rPr>
          <w:rFonts w:ascii="Calibri" w:hAnsi="Calibri" w:cs="Calibri"/>
        </w:rPr>
        <w:t>lternative 2)</w:t>
      </w:r>
      <w:r w:rsidR="00551FDA">
        <w:rPr>
          <w:rFonts w:ascii="Calibri" w:hAnsi="Calibri" w:cs="Calibri"/>
        </w:rPr>
        <w:t xml:space="preserve">, the scheduling information </w:t>
      </w:r>
      <w:r w:rsidR="00D973E2">
        <w:rPr>
          <w:rFonts w:ascii="Calibri" w:hAnsi="Calibri" w:cs="Calibri"/>
        </w:rPr>
        <w:t>of other SIs</w:t>
      </w:r>
      <w:r w:rsidR="004B05BD">
        <w:rPr>
          <w:rFonts w:ascii="Calibri" w:hAnsi="Calibri" w:cs="Calibri"/>
        </w:rPr>
        <w:t xml:space="preserve"> </w:t>
      </w:r>
      <w:r w:rsidR="00EC70CC">
        <w:rPr>
          <w:rFonts w:ascii="Calibri" w:hAnsi="Calibri" w:cs="Calibri"/>
        </w:rPr>
        <w:t xml:space="preserve">that is </w:t>
      </w:r>
      <w:r w:rsidR="00EA1518">
        <w:rPr>
          <w:rFonts w:ascii="Calibri" w:hAnsi="Calibri" w:cs="Calibri"/>
        </w:rPr>
        <w:t>delivered by anchor entity could be discussed in case that an anchor entity will be introduced for NR SI delivery.</w:t>
      </w:r>
      <w:r w:rsidR="00121F16">
        <w:rPr>
          <w:rFonts w:ascii="Calibri" w:hAnsi="Calibri" w:cs="Calibri"/>
        </w:rPr>
        <w:t xml:space="preserve"> </w:t>
      </w:r>
    </w:p>
    <w:p w14:paraId="2F793A38" w14:textId="77777777" w:rsidR="0034665E" w:rsidRDefault="0034665E" w:rsidP="004B451D">
      <w:pPr>
        <w:pStyle w:val="Doc-text2"/>
        <w:tabs>
          <w:tab w:val="clear" w:pos="1622"/>
        </w:tabs>
        <w:ind w:left="0" w:firstLine="0"/>
        <w:rPr>
          <w:rFonts w:ascii="Calibri" w:hAnsi="Calibri" w:cs="Calibri"/>
        </w:rPr>
      </w:pPr>
    </w:p>
    <w:p w14:paraId="713FB6A1" w14:textId="47663B97" w:rsidR="00111EE3" w:rsidRDefault="0034665E" w:rsidP="004B451D">
      <w:pPr>
        <w:pStyle w:val="Doc-text2"/>
        <w:tabs>
          <w:tab w:val="clear" w:pos="1622"/>
        </w:tabs>
        <w:ind w:left="0" w:firstLine="0"/>
        <w:rPr>
          <w:rFonts w:ascii="Calibri" w:hAnsi="Calibri" w:cs="Calibri"/>
          <w:b/>
        </w:rPr>
      </w:pPr>
      <w:r>
        <w:rPr>
          <w:rFonts w:ascii="Calibri" w:hAnsi="Calibri" w:cs="Calibri"/>
          <w:b/>
        </w:rPr>
        <w:t>Proposal 3</w:t>
      </w:r>
      <w:r w:rsidRPr="00FB69D3">
        <w:rPr>
          <w:rFonts w:ascii="Calibri" w:hAnsi="Calibri" w:cs="Calibri"/>
          <w:b/>
        </w:rPr>
        <w:t>:</w:t>
      </w:r>
      <w:r>
        <w:rPr>
          <w:rFonts w:ascii="Calibri" w:hAnsi="Calibri" w:cs="Calibri"/>
          <w:b/>
        </w:rPr>
        <w:t xml:space="preserve"> Provision of</w:t>
      </w:r>
      <w:r w:rsidR="004B05BD">
        <w:rPr>
          <w:rFonts w:ascii="Calibri" w:hAnsi="Calibri" w:cs="Calibri"/>
          <w:b/>
        </w:rPr>
        <w:t xml:space="preserve"> scheduling</w:t>
      </w:r>
      <w:r w:rsidR="007675B9">
        <w:rPr>
          <w:rFonts w:ascii="Calibri" w:hAnsi="Calibri" w:cs="Calibri"/>
          <w:b/>
        </w:rPr>
        <w:t xml:space="preserve"> information via</w:t>
      </w:r>
      <w:r w:rsidR="00CF7BB7">
        <w:rPr>
          <w:rFonts w:ascii="Calibri" w:hAnsi="Calibri" w:cs="Calibri"/>
          <w:b/>
        </w:rPr>
        <w:t xml:space="preserve"> anchor entity </w:t>
      </w:r>
      <w:r w:rsidR="00B70850">
        <w:rPr>
          <w:rFonts w:ascii="Calibri" w:hAnsi="Calibri" w:cs="Calibri"/>
          <w:b/>
        </w:rPr>
        <w:t xml:space="preserve">of other SIs </w:t>
      </w:r>
      <w:r w:rsidR="00BB771E">
        <w:rPr>
          <w:rFonts w:ascii="Calibri" w:hAnsi="Calibri" w:cs="Calibri"/>
          <w:b/>
        </w:rPr>
        <w:t xml:space="preserve">transmission </w:t>
      </w:r>
      <w:r w:rsidR="001958CF">
        <w:rPr>
          <w:rFonts w:ascii="Calibri" w:hAnsi="Calibri" w:cs="Calibri"/>
          <w:b/>
        </w:rPr>
        <w:t>could be discussed</w:t>
      </w:r>
      <w:r w:rsidR="00FF038D">
        <w:rPr>
          <w:rFonts w:ascii="Calibri" w:hAnsi="Calibri" w:cs="Calibri"/>
          <w:b/>
        </w:rPr>
        <w:t xml:space="preserve"> further</w:t>
      </w:r>
      <w:r w:rsidR="001958CF">
        <w:rPr>
          <w:rFonts w:ascii="Calibri" w:hAnsi="Calibri" w:cs="Calibri"/>
          <w:b/>
        </w:rPr>
        <w:t xml:space="preserve">, </w:t>
      </w:r>
      <w:r w:rsidR="00FF038D">
        <w:rPr>
          <w:rFonts w:ascii="Calibri" w:hAnsi="Calibri" w:cs="Calibri"/>
          <w:b/>
        </w:rPr>
        <w:t xml:space="preserve">providing that </w:t>
      </w:r>
      <w:r w:rsidR="001958CF">
        <w:rPr>
          <w:rFonts w:ascii="Calibri" w:hAnsi="Calibri" w:cs="Calibri"/>
          <w:b/>
        </w:rPr>
        <w:t xml:space="preserve">an anchor entity is to be introduced in NR </w:t>
      </w:r>
      <w:r w:rsidR="003D54E6">
        <w:rPr>
          <w:rFonts w:ascii="Calibri" w:hAnsi="Calibri" w:cs="Calibri"/>
          <w:b/>
        </w:rPr>
        <w:t xml:space="preserve">minimum </w:t>
      </w:r>
      <w:r w:rsidR="001958CF">
        <w:rPr>
          <w:rFonts w:ascii="Calibri" w:hAnsi="Calibri" w:cs="Calibri"/>
          <w:b/>
        </w:rPr>
        <w:t>SI transmission</w:t>
      </w:r>
      <w:r w:rsidRPr="00FB69D3">
        <w:rPr>
          <w:rFonts w:ascii="Calibri" w:hAnsi="Calibri" w:cs="Calibri"/>
          <w:b/>
        </w:rPr>
        <w:t>.</w:t>
      </w:r>
    </w:p>
    <w:p w14:paraId="35BA013A" w14:textId="77777777" w:rsidR="00111EE3" w:rsidRDefault="00111EE3" w:rsidP="004B451D">
      <w:pPr>
        <w:pStyle w:val="Doc-text2"/>
        <w:tabs>
          <w:tab w:val="clear" w:pos="1622"/>
        </w:tabs>
        <w:ind w:left="0" w:firstLine="0"/>
        <w:rPr>
          <w:rFonts w:ascii="Calibri" w:hAnsi="Calibri" w:cs="Calibri"/>
          <w:b/>
        </w:rPr>
      </w:pPr>
    </w:p>
    <w:p w14:paraId="3BCDD075" w14:textId="57946B42" w:rsidR="00111EE3" w:rsidRPr="002D061C" w:rsidRDefault="003850C3" w:rsidP="00111EE3">
      <w:pPr>
        <w:pStyle w:val="Heading2"/>
        <w:numPr>
          <w:ilvl w:val="1"/>
          <w:numId w:val="41"/>
        </w:numPr>
        <w:rPr>
          <w:rFonts w:ascii="Calibri" w:hAnsi="Calibri" w:cs="Calibri"/>
          <w:sz w:val="28"/>
          <w:szCs w:val="28"/>
        </w:rPr>
      </w:pPr>
      <w:r>
        <w:rPr>
          <w:rFonts w:ascii="Calibri" w:hAnsi="Calibri" w:cs="Calibri"/>
          <w:sz w:val="28"/>
          <w:szCs w:val="28"/>
        </w:rPr>
        <w:t xml:space="preserve"> On demand SI </w:t>
      </w:r>
      <w:r w:rsidR="002A60B7">
        <w:rPr>
          <w:rFonts w:ascii="Calibri" w:hAnsi="Calibri" w:cs="Calibri"/>
          <w:sz w:val="28"/>
          <w:szCs w:val="28"/>
        </w:rPr>
        <w:t>delivery in congested network</w:t>
      </w:r>
    </w:p>
    <w:p w14:paraId="5A06B9F6" w14:textId="4D0B6008" w:rsidR="003314C6" w:rsidRDefault="000B60DE" w:rsidP="004B451D">
      <w:pPr>
        <w:pStyle w:val="Doc-text2"/>
        <w:tabs>
          <w:tab w:val="clear" w:pos="1622"/>
        </w:tabs>
        <w:ind w:left="0" w:firstLine="0"/>
        <w:rPr>
          <w:rFonts w:ascii="Calibri" w:hAnsi="Calibri" w:cs="Calibri"/>
        </w:rPr>
      </w:pPr>
      <w:r>
        <w:rPr>
          <w:rFonts w:ascii="Calibri" w:hAnsi="Calibri" w:cs="Calibri"/>
        </w:rPr>
        <w:t>In [2]</w:t>
      </w:r>
      <w:r w:rsidR="00442ED3">
        <w:rPr>
          <w:rFonts w:ascii="Calibri" w:hAnsi="Calibri" w:cs="Calibri"/>
        </w:rPr>
        <w:t>, there was</w:t>
      </w:r>
      <w:r w:rsidR="00D8736B">
        <w:rPr>
          <w:rFonts w:ascii="Calibri" w:hAnsi="Calibri" w:cs="Calibri"/>
        </w:rPr>
        <w:t xml:space="preserve"> a discussion on </w:t>
      </w:r>
      <w:r w:rsidR="007139B5">
        <w:rPr>
          <w:rFonts w:ascii="Calibri" w:hAnsi="Calibri" w:cs="Calibri"/>
        </w:rPr>
        <w:t xml:space="preserve">prohibiting UEs to send on-demand SI request and </w:t>
      </w:r>
      <w:r w:rsidR="00442ED3">
        <w:rPr>
          <w:rFonts w:ascii="Calibri" w:hAnsi="Calibri" w:cs="Calibri"/>
        </w:rPr>
        <w:t xml:space="preserve">switching </w:t>
      </w:r>
      <w:r w:rsidR="007139B5">
        <w:rPr>
          <w:rFonts w:ascii="Calibri" w:hAnsi="Calibri" w:cs="Calibri"/>
        </w:rPr>
        <w:t xml:space="preserve">to </w:t>
      </w:r>
      <w:r w:rsidR="00442ED3">
        <w:rPr>
          <w:rFonts w:ascii="Calibri" w:hAnsi="Calibri" w:cs="Calibri"/>
        </w:rPr>
        <w:t>always broadcast</w:t>
      </w:r>
      <w:r w:rsidR="007139B5">
        <w:rPr>
          <w:rFonts w:ascii="Calibri" w:hAnsi="Calibri" w:cs="Calibri"/>
        </w:rPr>
        <w:t xml:space="preserve"> of on-demand SI when the network is overloaded or congested</w:t>
      </w:r>
      <w:r w:rsidR="007055C1">
        <w:rPr>
          <w:rFonts w:ascii="Calibri" w:hAnsi="Calibri" w:cs="Calibri"/>
        </w:rPr>
        <w:t>.</w:t>
      </w:r>
      <w:r w:rsidR="007139B5">
        <w:rPr>
          <w:rFonts w:ascii="Calibri" w:hAnsi="Calibri" w:cs="Calibri"/>
        </w:rPr>
        <w:t xml:space="preserve"> We think this will have an adverse impact on an already loaded network </w:t>
      </w:r>
      <w:r w:rsidR="003314C6">
        <w:rPr>
          <w:rFonts w:ascii="Calibri" w:hAnsi="Calibri" w:cs="Calibri"/>
        </w:rPr>
        <w:t xml:space="preserve">and </w:t>
      </w:r>
      <w:r w:rsidR="00F545F5">
        <w:rPr>
          <w:rFonts w:ascii="Calibri" w:hAnsi="Calibri" w:cs="Calibri"/>
        </w:rPr>
        <w:t xml:space="preserve">lead to </w:t>
      </w:r>
      <w:r w:rsidR="003314C6">
        <w:rPr>
          <w:rFonts w:ascii="Calibri" w:hAnsi="Calibri" w:cs="Calibri"/>
        </w:rPr>
        <w:t xml:space="preserve">waste </w:t>
      </w:r>
      <w:r w:rsidR="00F545F5">
        <w:rPr>
          <w:rFonts w:ascii="Calibri" w:hAnsi="Calibri" w:cs="Calibri"/>
        </w:rPr>
        <w:t xml:space="preserve">of </w:t>
      </w:r>
      <w:r w:rsidR="003314C6">
        <w:rPr>
          <w:rFonts w:ascii="Calibri" w:hAnsi="Calibri" w:cs="Calibri"/>
        </w:rPr>
        <w:t xml:space="preserve">resources </w:t>
      </w:r>
      <w:r w:rsidR="00F545F5">
        <w:rPr>
          <w:rFonts w:ascii="Calibri" w:hAnsi="Calibri" w:cs="Calibri"/>
        </w:rPr>
        <w:t xml:space="preserve">when </w:t>
      </w:r>
      <w:r w:rsidR="003314C6">
        <w:rPr>
          <w:rFonts w:ascii="Calibri" w:hAnsi="Calibri" w:cs="Calibri"/>
        </w:rPr>
        <w:t xml:space="preserve">there are no or few </w:t>
      </w:r>
      <w:r w:rsidR="00AD6316">
        <w:rPr>
          <w:rFonts w:ascii="Calibri" w:hAnsi="Calibri" w:cs="Calibri"/>
        </w:rPr>
        <w:t>UEs</w:t>
      </w:r>
      <w:r w:rsidR="00F545F5">
        <w:rPr>
          <w:rFonts w:ascii="Calibri" w:hAnsi="Calibri" w:cs="Calibri"/>
        </w:rPr>
        <w:t xml:space="preserve"> requesting for on-demand SI</w:t>
      </w:r>
      <w:r w:rsidR="00AD6316">
        <w:rPr>
          <w:rFonts w:ascii="Calibri" w:hAnsi="Calibri" w:cs="Calibri"/>
        </w:rPr>
        <w:t xml:space="preserve">. </w:t>
      </w:r>
    </w:p>
    <w:p w14:paraId="2888D476" w14:textId="5E2CB9D0" w:rsidR="007C1551" w:rsidRDefault="003314C6" w:rsidP="00F545F5">
      <w:pPr>
        <w:pStyle w:val="Doc-text2"/>
        <w:tabs>
          <w:tab w:val="clear" w:pos="1622"/>
        </w:tabs>
        <w:ind w:left="0" w:firstLine="0"/>
        <w:rPr>
          <w:rFonts w:ascii="Calibri" w:hAnsi="Calibri" w:cs="Calibri"/>
        </w:rPr>
      </w:pPr>
      <w:r>
        <w:rPr>
          <w:rFonts w:ascii="Calibri" w:hAnsi="Calibri" w:cs="Calibri"/>
        </w:rPr>
        <w:t xml:space="preserve">Our assumption is that </w:t>
      </w:r>
      <w:r w:rsidR="007139B5">
        <w:rPr>
          <w:rFonts w:ascii="Calibri" w:hAnsi="Calibri" w:cs="Calibri"/>
        </w:rPr>
        <w:t xml:space="preserve">UEs requesting </w:t>
      </w:r>
      <w:r w:rsidR="00F545F5">
        <w:rPr>
          <w:rFonts w:ascii="Calibri" w:hAnsi="Calibri" w:cs="Calibri"/>
        </w:rPr>
        <w:t xml:space="preserve">the </w:t>
      </w:r>
      <w:r w:rsidR="007139B5">
        <w:rPr>
          <w:rFonts w:ascii="Calibri" w:hAnsi="Calibri" w:cs="Calibri"/>
        </w:rPr>
        <w:t xml:space="preserve">on-demand SI </w:t>
      </w:r>
      <w:r>
        <w:rPr>
          <w:rFonts w:ascii="Calibri" w:hAnsi="Calibri" w:cs="Calibri"/>
        </w:rPr>
        <w:t>will</w:t>
      </w:r>
      <w:r w:rsidR="007139B5">
        <w:rPr>
          <w:rFonts w:ascii="Calibri" w:hAnsi="Calibri" w:cs="Calibri"/>
        </w:rPr>
        <w:t xml:space="preserve"> be using a common resource on uplink and will not use </w:t>
      </w:r>
      <w:r>
        <w:rPr>
          <w:rFonts w:ascii="Calibri" w:hAnsi="Calibri" w:cs="Calibri"/>
        </w:rPr>
        <w:t xml:space="preserve">any </w:t>
      </w:r>
      <w:r w:rsidR="007139B5">
        <w:rPr>
          <w:rFonts w:ascii="Calibri" w:hAnsi="Calibri" w:cs="Calibri"/>
        </w:rPr>
        <w:t xml:space="preserve">UE specific resource. </w:t>
      </w:r>
      <w:r>
        <w:rPr>
          <w:rFonts w:ascii="Calibri" w:hAnsi="Calibri" w:cs="Calibri"/>
        </w:rPr>
        <w:t>It should be worth mentioning that due to beamforming the overheads of SIB transmission are not the same as LTE SIB transmission. Also network overload will be temporary and not last for long</w:t>
      </w:r>
      <w:r w:rsidR="007C1551">
        <w:rPr>
          <w:rFonts w:ascii="Calibri" w:hAnsi="Calibri" w:cs="Calibri"/>
        </w:rPr>
        <w:t>.</w:t>
      </w:r>
      <w:r>
        <w:rPr>
          <w:rFonts w:ascii="Calibri" w:hAnsi="Calibri" w:cs="Calibri"/>
        </w:rPr>
        <w:t xml:space="preserve"> </w:t>
      </w:r>
      <w:r w:rsidR="003B5CB3">
        <w:rPr>
          <w:rFonts w:ascii="Calibri" w:hAnsi="Calibri" w:cs="Calibri"/>
        </w:rPr>
        <w:t xml:space="preserve">It is purely a </w:t>
      </w:r>
      <w:r w:rsidR="003B5CB3">
        <w:rPr>
          <w:rFonts w:ascii="Calibri" w:hAnsi="Calibri" w:cs="Calibri"/>
        </w:rPr>
        <w:lastRenderedPageBreak/>
        <w:t xml:space="preserve">network decision to transmit on-demand SI either via dedicated signalling or via broadcast. </w:t>
      </w:r>
      <w:r w:rsidR="00F545F5">
        <w:rPr>
          <w:rFonts w:ascii="Calibri" w:hAnsi="Calibri" w:cs="Calibri"/>
        </w:rPr>
        <w:t>However, t</w:t>
      </w:r>
      <w:r w:rsidR="003B5CB3">
        <w:rPr>
          <w:rFonts w:ascii="Calibri" w:hAnsi="Calibri" w:cs="Calibri"/>
        </w:rPr>
        <w:t>he gain of turning off on-demand SI requests from UEs in overload situation is</w:t>
      </w:r>
      <w:r w:rsidR="00F545F5">
        <w:rPr>
          <w:rFonts w:ascii="Calibri" w:hAnsi="Calibri" w:cs="Calibri"/>
        </w:rPr>
        <w:t xml:space="preserve"> not</w:t>
      </w:r>
      <w:r w:rsidR="003B5CB3">
        <w:rPr>
          <w:rFonts w:ascii="Calibri" w:hAnsi="Calibri" w:cs="Calibri"/>
        </w:rPr>
        <w:t xml:space="preserve"> justifiable. </w:t>
      </w:r>
      <w:r w:rsidR="00F545F5">
        <w:rPr>
          <w:rFonts w:ascii="Calibri" w:hAnsi="Calibri" w:cs="Calibri"/>
        </w:rPr>
        <w:t xml:space="preserve">We will then need to differentiate </w:t>
      </w:r>
      <w:r w:rsidR="00281E9D">
        <w:rPr>
          <w:rFonts w:ascii="Calibri" w:hAnsi="Calibri" w:cs="Calibri"/>
        </w:rPr>
        <w:t xml:space="preserve">the </w:t>
      </w:r>
      <w:r w:rsidR="00F545F5">
        <w:rPr>
          <w:rFonts w:ascii="Calibri" w:hAnsi="Calibri" w:cs="Calibri"/>
        </w:rPr>
        <w:t xml:space="preserve">UE behaviour when the request is permitted and when it is not permitted. We should avoid such behaviour unless </w:t>
      </w:r>
      <w:r w:rsidR="00281E9D">
        <w:rPr>
          <w:rFonts w:ascii="Calibri" w:hAnsi="Calibri" w:cs="Calibri"/>
        </w:rPr>
        <w:t xml:space="preserve">the </w:t>
      </w:r>
      <w:r w:rsidR="00F545F5">
        <w:rPr>
          <w:rFonts w:ascii="Calibri" w:hAnsi="Calibri" w:cs="Calibri"/>
        </w:rPr>
        <w:t>gain is clear. We therefore propose that:</w:t>
      </w:r>
    </w:p>
    <w:p w14:paraId="71FBA7A0" w14:textId="77777777" w:rsidR="00F545F5" w:rsidRDefault="00F545F5" w:rsidP="00F545F5">
      <w:pPr>
        <w:pStyle w:val="Doc-text2"/>
        <w:tabs>
          <w:tab w:val="clear" w:pos="1622"/>
        </w:tabs>
        <w:ind w:left="0" w:firstLine="0"/>
        <w:rPr>
          <w:rFonts w:ascii="Calibri" w:hAnsi="Calibri" w:cs="Calibri"/>
        </w:rPr>
      </w:pPr>
    </w:p>
    <w:p w14:paraId="5693B88A" w14:textId="0B351E51" w:rsidR="00F545F5" w:rsidRPr="00F545F5" w:rsidRDefault="00F545F5" w:rsidP="00F545F5">
      <w:pPr>
        <w:pStyle w:val="Doc-text2"/>
        <w:tabs>
          <w:tab w:val="clear" w:pos="1622"/>
        </w:tabs>
        <w:ind w:left="0" w:firstLine="0"/>
        <w:rPr>
          <w:rFonts w:ascii="Calibri" w:hAnsi="Calibri" w:cs="Calibri"/>
          <w:b/>
        </w:rPr>
      </w:pPr>
      <w:r w:rsidRPr="00531F26">
        <w:rPr>
          <w:rFonts w:ascii="Calibri" w:hAnsi="Calibri" w:cs="Calibri"/>
          <w:b/>
        </w:rPr>
        <w:t>Proposal</w:t>
      </w:r>
      <w:r w:rsidR="0008059D">
        <w:rPr>
          <w:rFonts w:ascii="Calibri" w:hAnsi="Calibri" w:cs="Calibri"/>
          <w:b/>
        </w:rPr>
        <w:t xml:space="preserve"> 4</w:t>
      </w:r>
      <w:r w:rsidRPr="00531F26">
        <w:rPr>
          <w:rFonts w:ascii="Calibri" w:hAnsi="Calibri" w:cs="Calibri"/>
          <w:b/>
        </w:rPr>
        <w:t xml:space="preserve">: RAN2 should target to have the same UE behaviour regarding “on-demand SI request” irrespective of </w:t>
      </w:r>
      <w:r>
        <w:rPr>
          <w:rFonts w:ascii="Calibri" w:hAnsi="Calibri" w:cs="Calibri"/>
          <w:b/>
        </w:rPr>
        <w:t xml:space="preserve">load situation on the </w:t>
      </w:r>
      <w:r w:rsidRPr="00531F26">
        <w:rPr>
          <w:rFonts w:ascii="Calibri" w:hAnsi="Calibri" w:cs="Calibri"/>
          <w:b/>
        </w:rPr>
        <w:t>net</w:t>
      </w:r>
      <w:r>
        <w:rPr>
          <w:rFonts w:ascii="Calibri" w:hAnsi="Calibri" w:cs="Calibri"/>
          <w:b/>
        </w:rPr>
        <w:t>work side.</w:t>
      </w:r>
    </w:p>
    <w:p w14:paraId="3D24E3EC" w14:textId="0DD2268C" w:rsidR="005A613A" w:rsidRPr="004B451D" w:rsidRDefault="00ED3698" w:rsidP="004B451D">
      <w:pPr>
        <w:pStyle w:val="Doc-text2"/>
        <w:tabs>
          <w:tab w:val="clear" w:pos="1622"/>
        </w:tabs>
        <w:ind w:left="0" w:firstLine="0"/>
        <w:rPr>
          <w:rFonts w:ascii="Calibri" w:hAnsi="Calibri" w:cs="Calibri"/>
        </w:rPr>
      </w:pPr>
      <w:r>
        <w:rPr>
          <w:rFonts w:ascii="Calibri" w:hAnsi="Calibri" w:cs="Calibri"/>
        </w:rPr>
        <w:t xml:space="preserve"> </w:t>
      </w:r>
      <w:r w:rsidR="009D4C7D">
        <w:rPr>
          <w:rFonts w:ascii="Calibri" w:hAnsi="Calibri" w:cs="Calibri"/>
        </w:rPr>
        <w:t xml:space="preserve"> </w:t>
      </w:r>
      <w:r w:rsidR="007055C1">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9E06914" w14:textId="356F3BD0" w:rsidR="009512AA" w:rsidRPr="003640E4" w:rsidRDefault="004F093E" w:rsidP="009512AA">
      <w:pPr>
        <w:pStyle w:val="Doc-text2"/>
        <w:tabs>
          <w:tab w:val="clear" w:pos="1622"/>
        </w:tabs>
        <w:ind w:left="0" w:firstLine="0"/>
        <w:rPr>
          <w:rFonts w:ascii="Calibri" w:hAnsi="Calibri" w:cs="Calibri"/>
          <w:b/>
        </w:rPr>
      </w:pPr>
      <w:r w:rsidRPr="00FB69D3">
        <w:rPr>
          <w:rFonts w:ascii="Calibri" w:hAnsi="Calibri" w:cs="Calibri"/>
          <w:b/>
        </w:rPr>
        <w:t>Proposal 1:</w:t>
      </w:r>
      <w:r>
        <w:rPr>
          <w:rFonts w:ascii="Calibri" w:hAnsi="Calibri" w:cs="Calibri"/>
          <w:b/>
        </w:rPr>
        <w:t xml:space="preserve"> Whether to include scheduling information of other SIs in NR-PBCH should be discussed, and all the alternatives should be considered</w:t>
      </w:r>
      <w:r w:rsidRPr="00FB69D3">
        <w:rPr>
          <w:rFonts w:ascii="Calibri" w:hAnsi="Calibri" w:cs="Calibri"/>
          <w:b/>
        </w:rPr>
        <w:t>.</w:t>
      </w:r>
    </w:p>
    <w:p w14:paraId="708A04A0" w14:textId="77777777" w:rsidR="009512AA" w:rsidRPr="003640E4" w:rsidRDefault="009512AA" w:rsidP="00906C76">
      <w:pPr>
        <w:pStyle w:val="Doc-text2"/>
        <w:tabs>
          <w:tab w:val="clear" w:pos="1622"/>
        </w:tabs>
        <w:ind w:left="0" w:firstLine="0"/>
        <w:rPr>
          <w:rFonts w:ascii="Calibri" w:hAnsi="Calibri" w:cs="Calibri"/>
          <w:b/>
        </w:rPr>
      </w:pPr>
    </w:p>
    <w:p w14:paraId="61B3B58D" w14:textId="77777777" w:rsidR="00314262" w:rsidRPr="00FB69D3" w:rsidRDefault="00314262" w:rsidP="00314262">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Provision of system information of several entities via an anchor entity should be studied in NR, and the different alternatives (alternatives 1 and 2) to implement this need more consideration</w:t>
      </w:r>
      <w:r w:rsidRPr="00FB69D3">
        <w:rPr>
          <w:rFonts w:ascii="Calibri" w:hAnsi="Calibri" w:cs="Calibri"/>
          <w:b/>
        </w:rPr>
        <w:t>.</w:t>
      </w:r>
    </w:p>
    <w:p w14:paraId="1C53A93F" w14:textId="2043BCEE" w:rsidR="009C477D" w:rsidRDefault="009C477D" w:rsidP="009C477D">
      <w:pPr>
        <w:pStyle w:val="Doc-text2"/>
        <w:tabs>
          <w:tab w:val="clear" w:pos="1622"/>
        </w:tabs>
        <w:ind w:left="0" w:firstLine="0"/>
        <w:rPr>
          <w:rFonts w:ascii="Calibri" w:hAnsi="Calibri" w:cs="Calibri"/>
          <w:b/>
        </w:rPr>
      </w:pPr>
    </w:p>
    <w:p w14:paraId="77B68AE2" w14:textId="77777777" w:rsidR="00936A48" w:rsidRDefault="00936A48" w:rsidP="00936A48">
      <w:pPr>
        <w:pStyle w:val="Doc-text2"/>
        <w:tabs>
          <w:tab w:val="clear" w:pos="1622"/>
        </w:tabs>
        <w:ind w:left="0" w:firstLine="0"/>
        <w:rPr>
          <w:rFonts w:ascii="Calibri" w:hAnsi="Calibri" w:cs="Calibri"/>
          <w:b/>
        </w:rPr>
      </w:pPr>
      <w:r>
        <w:rPr>
          <w:rFonts w:ascii="Calibri" w:hAnsi="Calibri" w:cs="Calibri"/>
          <w:b/>
        </w:rPr>
        <w:t>Proposal 3</w:t>
      </w:r>
      <w:r w:rsidRPr="00FB69D3">
        <w:rPr>
          <w:rFonts w:ascii="Calibri" w:hAnsi="Calibri" w:cs="Calibri"/>
          <w:b/>
        </w:rPr>
        <w:t>:</w:t>
      </w:r>
      <w:r>
        <w:rPr>
          <w:rFonts w:ascii="Calibri" w:hAnsi="Calibri" w:cs="Calibri"/>
          <w:b/>
        </w:rPr>
        <w:t xml:space="preserve"> Provision of scheduling information via anchor entity of other SIs transmission could be discussed further, providing that an anchor entity is to be introduced in NR minimum SI transmission</w:t>
      </w:r>
      <w:r w:rsidRPr="00FB69D3">
        <w:rPr>
          <w:rFonts w:ascii="Calibri" w:hAnsi="Calibri" w:cs="Calibri"/>
          <w:b/>
        </w:rPr>
        <w:t>.</w:t>
      </w:r>
    </w:p>
    <w:p w14:paraId="4648B9D0" w14:textId="77777777" w:rsidR="00314262" w:rsidRPr="003640E4" w:rsidRDefault="00314262" w:rsidP="009C477D">
      <w:pPr>
        <w:pStyle w:val="Doc-text2"/>
        <w:tabs>
          <w:tab w:val="clear" w:pos="1622"/>
        </w:tabs>
        <w:ind w:left="0" w:firstLine="0"/>
        <w:rPr>
          <w:rFonts w:ascii="Calibri" w:hAnsi="Calibri" w:cs="Calibri"/>
          <w:b/>
        </w:rPr>
      </w:pPr>
    </w:p>
    <w:p w14:paraId="35749B9E" w14:textId="5BDEB8F7" w:rsidR="00EE22DC" w:rsidRPr="001D7BB7" w:rsidRDefault="00936A48" w:rsidP="001D7BB7">
      <w:pPr>
        <w:pStyle w:val="Doc-text2"/>
        <w:tabs>
          <w:tab w:val="clear" w:pos="1622"/>
        </w:tabs>
        <w:ind w:left="0" w:firstLine="0"/>
        <w:rPr>
          <w:rFonts w:ascii="Calibri" w:hAnsi="Calibri" w:cs="Calibri"/>
          <w:b/>
        </w:rPr>
      </w:pPr>
      <w:r w:rsidRPr="00531F26">
        <w:rPr>
          <w:rFonts w:ascii="Calibri" w:hAnsi="Calibri" w:cs="Calibri"/>
          <w:b/>
        </w:rPr>
        <w:t>Proposal</w:t>
      </w:r>
      <w:r>
        <w:rPr>
          <w:rFonts w:ascii="Calibri" w:hAnsi="Calibri" w:cs="Calibri"/>
          <w:b/>
        </w:rPr>
        <w:t xml:space="preserve"> 4</w:t>
      </w:r>
      <w:r w:rsidRPr="00531F26">
        <w:rPr>
          <w:rFonts w:ascii="Calibri" w:hAnsi="Calibri" w:cs="Calibri"/>
          <w:b/>
        </w:rPr>
        <w:t xml:space="preserve">: RAN2 should target to have the same UE behaviour regarding “on-demand SI request” irrespective of </w:t>
      </w:r>
      <w:r>
        <w:rPr>
          <w:rFonts w:ascii="Calibri" w:hAnsi="Calibri" w:cs="Calibri"/>
          <w:b/>
        </w:rPr>
        <w:t xml:space="preserve">load situation on the </w:t>
      </w:r>
      <w:r w:rsidRPr="00531F26">
        <w:rPr>
          <w:rFonts w:ascii="Calibri" w:hAnsi="Calibri" w:cs="Calibri"/>
          <w:b/>
        </w:rPr>
        <w:t>net</w:t>
      </w:r>
      <w:r>
        <w:rPr>
          <w:rFonts w:ascii="Calibri" w:hAnsi="Calibri" w:cs="Calibri"/>
          <w:b/>
        </w:rPr>
        <w:t>work side.</w:t>
      </w: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13C6FD59" w14:textId="3BAD5F5D" w:rsidR="00252225" w:rsidRDefault="00252225" w:rsidP="00252225">
      <w:pPr>
        <w:numPr>
          <w:ilvl w:val="0"/>
          <w:numId w:val="11"/>
        </w:numPr>
        <w:overflowPunct/>
        <w:autoSpaceDE/>
        <w:autoSpaceDN/>
        <w:adjustRightInd/>
        <w:spacing w:after="0"/>
        <w:textAlignment w:val="auto"/>
        <w:rPr>
          <w:rFonts w:ascii="Calibri" w:hAnsi="Calibri" w:cs="Calibri"/>
        </w:rPr>
      </w:pPr>
      <w:bookmarkStart w:id="14" w:name="_Ref450899568"/>
      <w:r w:rsidRPr="00146616">
        <w:rPr>
          <w:rFonts w:ascii="Calibri" w:hAnsi="Calibri" w:cs="Calibri"/>
        </w:rPr>
        <w:t>R2-16</w:t>
      </w:r>
      <w:r w:rsidR="003F4C5A">
        <w:rPr>
          <w:rFonts w:ascii="Calibri" w:hAnsi="Calibri" w:cs="Calibri"/>
        </w:rPr>
        <w:t>6735</w:t>
      </w:r>
      <w:r w:rsidR="006A57C6" w:rsidRPr="00146616">
        <w:rPr>
          <w:rFonts w:ascii="Calibri" w:hAnsi="Calibri" w:cs="Calibri"/>
        </w:rPr>
        <w:t xml:space="preserve">. </w:t>
      </w:r>
      <w:r w:rsidR="00686415" w:rsidRPr="00686415">
        <w:rPr>
          <w:rFonts w:ascii="Calibri" w:hAnsi="Calibri" w:cs="Calibri"/>
        </w:rPr>
        <w:t>System Information Enhancements for NR</w:t>
      </w:r>
      <w:r w:rsidR="006037B1">
        <w:rPr>
          <w:rFonts w:ascii="Calibri" w:hAnsi="Calibri" w:cs="Calibri"/>
        </w:rPr>
        <w:t>.</w:t>
      </w:r>
      <w:bookmarkEnd w:id="14"/>
      <w:r w:rsidR="00686415">
        <w:rPr>
          <w:rFonts w:ascii="Calibri" w:hAnsi="Calibri" w:cs="Calibri"/>
        </w:rPr>
        <w:t xml:space="preserve"> Sony</w:t>
      </w:r>
      <w:r w:rsidR="00146616">
        <w:rPr>
          <w:rFonts w:ascii="Calibri" w:hAnsi="Calibri" w:cs="Calibri"/>
        </w:rPr>
        <w:t>.</w:t>
      </w:r>
    </w:p>
    <w:p w14:paraId="0BBE46BD" w14:textId="0DF1F479" w:rsidR="00B52617" w:rsidRDefault="00B52617" w:rsidP="00B52617">
      <w:pPr>
        <w:numPr>
          <w:ilvl w:val="0"/>
          <w:numId w:val="11"/>
        </w:numPr>
        <w:overflowPunct/>
        <w:autoSpaceDE/>
        <w:autoSpaceDN/>
        <w:adjustRightInd/>
        <w:spacing w:after="0"/>
        <w:textAlignment w:val="auto"/>
        <w:rPr>
          <w:rFonts w:ascii="Calibri" w:hAnsi="Calibri" w:cs="Calibri"/>
        </w:rPr>
      </w:pPr>
      <w:r>
        <w:rPr>
          <w:rFonts w:ascii="Calibri" w:hAnsi="Calibri" w:cs="Calibri"/>
        </w:rPr>
        <w:t xml:space="preserve">R2-166885. </w:t>
      </w:r>
      <w:r w:rsidRPr="00B52617">
        <w:rPr>
          <w:rFonts w:ascii="Calibri" w:hAnsi="Calibri" w:cs="Calibri"/>
        </w:rPr>
        <w:t>System information for standalone NR deployment</w:t>
      </w:r>
      <w:r w:rsidR="006B07AA">
        <w:rPr>
          <w:rFonts w:ascii="Calibri" w:hAnsi="Calibri" w:cs="Calibri"/>
        </w:rPr>
        <w:t>. Intel Corporation.</w:t>
      </w:r>
      <w:r>
        <w:rPr>
          <w:rFonts w:ascii="Calibri" w:hAnsi="Calibri" w:cs="Calibri"/>
        </w:rPr>
        <w:t xml:space="preserve"> </w:t>
      </w:r>
    </w:p>
    <w:sectPr w:rsidR="00B52617"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8FB42" w14:textId="77777777" w:rsidR="00FA6F70" w:rsidRDefault="00FA6F70">
      <w:r>
        <w:separator/>
      </w:r>
    </w:p>
  </w:endnote>
  <w:endnote w:type="continuationSeparator" w:id="0">
    <w:p w14:paraId="64E304E6" w14:textId="77777777" w:rsidR="00FA6F70" w:rsidRDefault="00FA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A4445" w14:textId="77777777" w:rsidR="00FA6F70" w:rsidRDefault="00FA6F70">
      <w:r>
        <w:separator/>
      </w:r>
    </w:p>
  </w:footnote>
  <w:footnote w:type="continuationSeparator" w:id="0">
    <w:p w14:paraId="365382F9" w14:textId="77777777" w:rsidR="00FA6F70" w:rsidRDefault="00FA6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3">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7">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44"/>
  </w:num>
  <w:num w:numId="3">
    <w:abstractNumId w:val="22"/>
  </w:num>
  <w:num w:numId="4">
    <w:abstractNumId w:val="19"/>
  </w:num>
  <w:num w:numId="5">
    <w:abstractNumId w:val="8"/>
  </w:num>
  <w:num w:numId="6">
    <w:abstractNumId w:val="40"/>
  </w:num>
  <w:num w:numId="7">
    <w:abstractNumId w:val="35"/>
  </w:num>
  <w:num w:numId="8">
    <w:abstractNumId w:val="46"/>
  </w:num>
  <w:num w:numId="9">
    <w:abstractNumId w:val="7"/>
  </w:num>
  <w:num w:numId="10">
    <w:abstractNumId w:val="26"/>
  </w:num>
  <w:num w:numId="11">
    <w:abstractNumId w:val="3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7"/>
  </w:num>
  <w:num w:numId="15">
    <w:abstractNumId w:val="30"/>
  </w:num>
  <w:num w:numId="16">
    <w:abstractNumId w:val="11"/>
  </w:num>
  <w:num w:numId="17">
    <w:abstractNumId w:val="2"/>
  </w:num>
  <w:num w:numId="18">
    <w:abstractNumId w:val="32"/>
  </w:num>
  <w:num w:numId="19">
    <w:abstractNumId w:val="9"/>
  </w:num>
  <w:num w:numId="20">
    <w:abstractNumId w:val="45"/>
  </w:num>
  <w:num w:numId="21">
    <w:abstractNumId w:val="6"/>
  </w:num>
  <w:num w:numId="22">
    <w:abstractNumId w:val="4"/>
  </w:num>
  <w:num w:numId="23">
    <w:abstractNumId w:val="1"/>
  </w:num>
  <w:num w:numId="24">
    <w:abstractNumId w:val="1"/>
  </w:num>
  <w:num w:numId="25">
    <w:abstractNumId w:val="28"/>
  </w:num>
  <w:num w:numId="26">
    <w:abstractNumId w:val="3"/>
  </w:num>
  <w:num w:numId="27">
    <w:abstractNumId w:val="17"/>
  </w:num>
  <w:num w:numId="28">
    <w:abstractNumId w:val="29"/>
  </w:num>
  <w:num w:numId="29">
    <w:abstractNumId w:val="14"/>
  </w:num>
  <w:num w:numId="30">
    <w:abstractNumId w:val="38"/>
  </w:num>
  <w:num w:numId="31">
    <w:abstractNumId w:val="10"/>
  </w:num>
  <w:num w:numId="32">
    <w:abstractNumId w:val="20"/>
  </w:num>
  <w:num w:numId="33">
    <w:abstractNumId w:val="36"/>
  </w:num>
  <w:num w:numId="34">
    <w:abstractNumId w:val="12"/>
  </w:num>
  <w:num w:numId="35">
    <w:abstractNumId w:val="24"/>
  </w:num>
  <w:num w:numId="36">
    <w:abstractNumId w:val="0"/>
  </w:num>
  <w:num w:numId="37">
    <w:abstractNumId w:val="15"/>
  </w:num>
  <w:num w:numId="38">
    <w:abstractNumId w:val="23"/>
  </w:num>
  <w:num w:numId="39">
    <w:abstractNumId w:val="34"/>
  </w:num>
  <w:num w:numId="40">
    <w:abstractNumId w:val="18"/>
  </w:num>
  <w:num w:numId="41">
    <w:abstractNumId w:val="42"/>
  </w:num>
  <w:num w:numId="42">
    <w:abstractNumId w:val="16"/>
  </w:num>
  <w:num w:numId="43">
    <w:abstractNumId w:val="39"/>
  </w:num>
  <w:num w:numId="44">
    <w:abstractNumId w:val="25"/>
  </w:num>
  <w:num w:numId="45">
    <w:abstractNumId w:val="13"/>
  </w:num>
  <w:num w:numId="46">
    <w:abstractNumId w:val="5"/>
  </w:num>
  <w:num w:numId="47">
    <w:abstractNumId w:val="37"/>
  </w:num>
  <w:num w:numId="48">
    <w:abstractNumId w:val="4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2895"/>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A1523"/>
    <w:rsid w:val="000A17F4"/>
    <w:rsid w:val="000A5737"/>
    <w:rsid w:val="000A5921"/>
    <w:rsid w:val="000A6E6F"/>
    <w:rsid w:val="000A703E"/>
    <w:rsid w:val="000A731E"/>
    <w:rsid w:val="000A75ED"/>
    <w:rsid w:val="000A75EE"/>
    <w:rsid w:val="000B0E91"/>
    <w:rsid w:val="000B2700"/>
    <w:rsid w:val="000B2E2F"/>
    <w:rsid w:val="000B3359"/>
    <w:rsid w:val="000B3D9D"/>
    <w:rsid w:val="000B476E"/>
    <w:rsid w:val="000B56F5"/>
    <w:rsid w:val="000B5807"/>
    <w:rsid w:val="000B58DB"/>
    <w:rsid w:val="000B5B00"/>
    <w:rsid w:val="000B60DE"/>
    <w:rsid w:val="000C0F14"/>
    <w:rsid w:val="000C145B"/>
    <w:rsid w:val="000C28FA"/>
    <w:rsid w:val="000C405C"/>
    <w:rsid w:val="000C4680"/>
    <w:rsid w:val="000C5FF7"/>
    <w:rsid w:val="000C6A67"/>
    <w:rsid w:val="000D2884"/>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5798"/>
    <w:rsid w:val="000F5834"/>
    <w:rsid w:val="000F5E75"/>
    <w:rsid w:val="000F62E0"/>
    <w:rsid w:val="000F65D6"/>
    <w:rsid w:val="000F78D6"/>
    <w:rsid w:val="000F7FEC"/>
    <w:rsid w:val="00100BDB"/>
    <w:rsid w:val="00102D92"/>
    <w:rsid w:val="00102FA6"/>
    <w:rsid w:val="00104CBF"/>
    <w:rsid w:val="001065BF"/>
    <w:rsid w:val="00106613"/>
    <w:rsid w:val="0010764A"/>
    <w:rsid w:val="00110135"/>
    <w:rsid w:val="00110400"/>
    <w:rsid w:val="00110455"/>
    <w:rsid w:val="001105D3"/>
    <w:rsid w:val="001110AE"/>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B76"/>
    <w:rsid w:val="00132010"/>
    <w:rsid w:val="00134460"/>
    <w:rsid w:val="0013454D"/>
    <w:rsid w:val="0013462E"/>
    <w:rsid w:val="00134690"/>
    <w:rsid w:val="00135E57"/>
    <w:rsid w:val="00135F56"/>
    <w:rsid w:val="00137A9B"/>
    <w:rsid w:val="00137E6A"/>
    <w:rsid w:val="0014033A"/>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710"/>
    <w:rsid w:val="00163B9C"/>
    <w:rsid w:val="001659A2"/>
    <w:rsid w:val="00165A8F"/>
    <w:rsid w:val="00165C1A"/>
    <w:rsid w:val="00166B1B"/>
    <w:rsid w:val="00167922"/>
    <w:rsid w:val="00167AC9"/>
    <w:rsid w:val="00167E11"/>
    <w:rsid w:val="00170AF8"/>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EFC"/>
    <w:rsid w:val="001C51E6"/>
    <w:rsid w:val="001C6A3B"/>
    <w:rsid w:val="001C6F4D"/>
    <w:rsid w:val="001C7140"/>
    <w:rsid w:val="001C718E"/>
    <w:rsid w:val="001C73E0"/>
    <w:rsid w:val="001C7D0E"/>
    <w:rsid w:val="001D1019"/>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D22"/>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BBA"/>
    <w:rsid w:val="001F48BC"/>
    <w:rsid w:val="001F5E1E"/>
    <w:rsid w:val="001F6769"/>
    <w:rsid w:val="001F7B7B"/>
    <w:rsid w:val="00200D51"/>
    <w:rsid w:val="00201AED"/>
    <w:rsid w:val="00202719"/>
    <w:rsid w:val="00202893"/>
    <w:rsid w:val="00204A73"/>
    <w:rsid w:val="0020518D"/>
    <w:rsid w:val="002053E5"/>
    <w:rsid w:val="00207162"/>
    <w:rsid w:val="002078C8"/>
    <w:rsid w:val="00210623"/>
    <w:rsid w:val="002109E3"/>
    <w:rsid w:val="00210F02"/>
    <w:rsid w:val="002119FA"/>
    <w:rsid w:val="00212547"/>
    <w:rsid w:val="00213247"/>
    <w:rsid w:val="002136F3"/>
    <w:rsid w:val="00213787"/>
    <w:rsid w:val="00213AB2"/>
    <w:rsid w:val="00215137"/>
    <w:rsid w:val="002153DF"/>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307ED"/>
    <w:rsid w:val="00230AC9"/>
    <w:rsid w:val="002317F5"/>
    <w:rsid w:val="0023301D"/>
    <w:rsid w:val="00233ADD"/>
    <w:rsid w:val="0023448C"/>
    <w:rsid w:val="00234FF9"/>
    <w:rsid w:val="0023574A"/>
    <w:rsid w:val="0023590D"/>
    <w:rsid w:val="00235E7F"/>
    <w:rsid w:val="002361C0"/>
    <w:rsid w:val="00237223"/>
    <w:rsid w:val="00237539"/>
    <w:rsid w:val="00237A35"/>
    <w:rsid w:val="00237CFD"/>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712"/>
    <w:rsid w:val="00282D25"/>
    <w:rsid w:val="0028322A"/>
    <w:rsid w:val="002852F5"/>
    <w:rsid w:val="0028594E"/>
    <w:rsid w:val="002860F1"/>
    <w:rsid w:val="00286770"/>
    <w:rsid w:val="002879D8"/>
    <w:rsid w:val="00287A34"/>
    <w:rsid w:val="00290425"/>
    <w:rsid w:val="00290688"/>
    <w:rsid w:val="0029277F"/>
    <w:rsid w:val="002928C7"/>
    <w:rsid w:val="00293C97"/>
    <w:rsid w:val="00294853"/>
    <w:rsid w:val="002950E8"/>
    <w:rsid w:val="0029553F"/>
    <w:rsid w:val="002956D8"/>
    <w:rsid w:val="00295BE5"/>
    <w:rsid w:val="00295F7A"/>
    <w:rsid w:val="00297670"/>
    <w:rsid w:val="00297746"/>
    <w:rsid w:val="002A0EC9"/>
    <w:rsid w:val="002A2BAF"/>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45E3"/>
    <w:rsid w:val="002B4B47"/>
    <w:rsid w:val="002B543D"/>
    <w:rsid w:val="002B5486"/>
    <w:rsid w:val="002B57FB"/>
    <w:rsid w:val="002B7713"/>
    <w:rsid w:val="002B7EB9"/>
    <w:rsid w:val="002C014B"/>
    <w:rsid w:val="002C0566"/>
    <w:rsid w:val="002C0869"/>
    <w:rsid w:val="002C1170"/>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776F"/>
    <w:rsid w:val="00320051"/>
    <w:rsid w:val="00320740"/>
    <w:rsid w:val="003207AA"/>
    <w:rsid w:val="00321310"/>
    <w:rsid w:val="00323101"/>
    <w:rsid w:val="00324A94"/>
    <w:rsid w:val="00325264"/>
    <w:rsid w:val="00325480"/>
    <w:rsid w:val="00325516"/>
    <w:rsid w:val="0032587F"/>
    <w:rsid w:val="003262D0"/>
    <w:rsid w:val="00326E3F"/>
    <w:rsid w:val="0032706B"/>
    <w:rsid w:val="003279B0"/>
    <w:rsid w:val="003312E4"/>
    <w:rsid w:val="003314C6"/>
    <w:rsid w:val="00332316"/>
    <w:rsid w:val="00332A0A"/>
    <w:rsid w:val="00334987"/>
    <w:rsid w:val="00335FA1"/>
    <w:rsid w:val="003362BA"/>
    <w:rsid w:val="00340F5B"/>
    <w:rsid w:val="00341439"/>
    <w:rsid w:val="00341B19"/>
    <w:rsid w:val="00341E06"/>
    <w:rsid w:val="00343FE8"/>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B0F"/>
    <w:rsid w:val="0036169C"/>
    <w:rsid w:val="003640E4"/>
    <w:rsid w:val="00364526"/>
    <w:rsid w:val="00364998"/>
    <w:rsid w:val="003649A7"/>
    <w:rsid w:val="0036543D"/>
    <w:rsid w:val="003665AD"/>
    <w:rsid w:val="00367142"/>
    <w:rsid w:val="0036795D"/>
    <w:rsid w:val="00367A49"/>
    <w:rsid w:val="00367BE1"/>
    <w:rsid w:val="00367C83"/>
    <w:rsid w:val="00370082"/>
    <w:rsid w:val="0037087A"/>
    <w:rsid w:val="00370B27"/>
    <w:rsid w:val="00370FC6"/>
    <w:rsid w:val="00371271"/>
    <w:rsid w:val="003715C5"/>
    <w:rsid w:val="00371D2E"/>
    <w:rsid w:val="00372408"/>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A30"/>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D2C"/>
    <w:rsid w:val="0043414F"/>
    <w:rsid w:val="00434AD2"/>
    <w:rsid w:val="00434BD2"/>
    <w:rsid w:val="00434DC6"/>
    <w:rsid w:val="00435D30"/>
    <w:rsid w:val="004365BB"/>
    <w:rsid w:val="0044006A"/>
    <w:rsid w:val="00441506"/>
    <w:rsid w:val="0044220B"/>
    <w:rsid w:val="004422F7"/>
    <w:rsid w:val="00442ED3"/>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C1F"/>
    <w:rsid w:val="00457B1E"/>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B79"/>
    <w:rsid w:val="004B3FD2"/>
    <w:rsid w:val="004B451D"/>
    <w:rsid w:val="004B45DA"/>
    <w:rsid w:val="004B473A"/>
    <w:rsid w:val="004B4982"/>
    <w:rsid w:val="004B5253"/>
    <w:rsid w:val="004B6640"/>
    <w:rsid w:val="004B6D4E"/>
    <w:rsid w:val="004B72F7"/>
    <w:rsid w:val="004B7DC1"/>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54AB"/>
    <w:rsid w:val="004F71BE"/>
    <w:rsid w:val="004F76F4"/>
    <w:rsid w:val="004F7CBE"/>
    <w:rsid w:val="00502149"/>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22E6"/>
    <w:rsid w:val="00533DFA"/>
    <w:rsid w:val="00534B35"/>
    <w:rsid w:val="0053613C"/>
    <w:rsid w:val="00540610"/>
    <w:rsid w:val="005415A9"/>
    <w:rsid w:val="005429B0"/>
    <w:rsid w:val="00542F9E"/>
    <w:rsid w:val="00544108"/>
    <w:rsid w:val="00545348"/>
    <w:rsid w:val="005456A0"/>
    <w:rsid w:val="00545B86"/>
    <w:rsid w:val="00545BEF"/>
    <w:rsid w:val="00545CA0"/>
    <w:rsid w:val="00546400"/>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E00"/>
    <w:rsid w:val="005D1E66"/>
    <w:rsid w:val="005D3C59"/>
    <w:rsid w:val="005D52D1"/>
    <w:rsid w:val="005D58C2"/>
    <w:rsid w:val="005D59E0"/>
    <w:rsid w:val="005D6F96"/>
    <w:rsid w:val="005D76CC"/>
    <w:rsid w:val="005D7CCA"/>
    <w:rsid w:val="005E1456"/>
    <w:rsid w:val="005E4F17"/>
    <w:rsid w:val="005E5180"/>
    <w:rsid w:val="005E5882"/>
    <w:rsid w:val="005E5C5A"/>
    <w:rsid w:val="005F09AC"/>
    <w:rsid w:val="005F25C7"/>
    <w:rsid w:val="005F27D1"/>
    <w:rsid w:val="005F2CFA"/>
    <w:rsid w:val="005F3133"/>
    <w:rsid w:val="005F3ABB"/>
    <w:rsid w:val="005F5BEC"/>
    <w:rsid w:val="005F604E"/>
    <w:rsid w:val="005F6EAB"/>
    <w:rsid w:val="005F74EB"/>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3305"/>
    <w:rsid w:val="00673C32"/>
    <w:rsid w:val="00675199"/>
    <w:rsid w:val="00676B76"/>
    <w:rsid w:val="006774DE"/>
    <w:rsid w:val="006805BE"/>
    <w:rsid w:val="006807A0"/>
    <w:rsid w:val="006818FF"/>
    <w:rsid w:val="00681E7F"/>
    <w:rsid w:val="00682106"/>
    <w:rsid w:val="00682ECB"/>
    <w:rsid w:val="0068322B"/>
    <w:rsid w:val="006835D8"/>
    <w:rsid w:val="0068402D"/>
    <w:rsid w:val="0068450B"/>
    <w:rsid w:val="00684A95"/>
    <w:rsid w:val="00686415"/>
    <w:rsid w:val="006866A5"/>
    <w:rsid w:val="0068696A"/>
    <w:rsid w:val="00687366"/>
    <w:rsid w:val="006879AA"/>
    <w:rsid w:val="00687F85"/>
    <w:rsid w:val="006902FA"/>
    <w:rsid w:val="006910B1"/>
    <w:rsid w:val="00691572"/>
    <w:rsid w:val="00692AEF"/>
    <w:rsid w:val="00692D3A"/>
    <w:rsid w:val="0069354D"/>
    <w:rsid w:val="0069475E"/>
    <w:rsid w:val="0069623E"/>
    <w:rsid w:val="00696829"/>
    <w:rsid w:val="006969F0"/>
    <w:rsid w:val="006A0012"/>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E2A"/>
    <w:rsid w:val="006B519C"/>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932"/>
    <w:rsid w:val="006D035E"/>
    <w:rsid w:val="006D0E74"/>
    <w:rsid w:val="006D0F02"/>
    <w:rsid w:val="006D0F21"/>
    <w:rsid w:val="006D14ED"/>
    <w:rsid w:val="006D2FB4"/>
    <w:rsid w:val="006D4076"/>
    <w:rsid w:val="006D427F"/>
    <w:rsid w:val="006D4C6C"/>
    <w:rsid w:val="006D504C"/>
    <w:rsid w:val="006D5F1F"/>
    <w:rsid w:val="006D6DA3"/>
    <w:rsid w:val="006D7429"/>
    <w:rsid w:val="006D7DDF"/>
    <w:rsid w:val="006E082B"/>
    <w:rsid w:val="006E142E"/>
    <w:rsid w:val="006E1EEA"/>
    <w:rsid w:val="006E2E66"/>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1FC"/>
    <w:rsid w:val="0072242F"/>
    <w:rsid w:val="00722939"/>
    <w:rsid w:val="00722B95"/>
    <w:rsid w:val="0072327C"/>
    <w:rsid w:val="00724A96"/>
    <w:rsid w:val="0072637D"/>
    <w:rsid w:val="007267A4"/>
    <w:rsid w:val="00726EE8"/>
    <w:rsid w:val="007274EC"/>
    <w:rsid w:val="00731854"/>
    <w:rsid w:val="00732AA5"/>
    <w:rsid w:val="0073346E"/>
    <w:rsid w:val="00733757"/>
    <w:rsid w:val="00733769"/>
    <w:rsid w:val="007371C7"/>
    <w:rsid w:val="0074104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97"/>
    <w:rsid w:val="00760CBF"/>
    <w:rsid w:val="00761A15"/>
    <w:rsid w:val="007628A6"/>
    <w:rsid w:val="007630DE"/>
    <w:rsid w:val="007637FC"/>
    <w:rsid w:val="00763AE6"/>
    <w:rsid w:val="00763EC3"/>
    <w:rsid w:val="00765456"/>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3011"/>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6D4B"/>
    <w:rsid w:val="007E7179"/>
    <w:rsid w:val="007E75BF"/>
    <w:rsid w:val="007F0747"/>
    <w:rsid w:val="007F1685"/>
    <w:rsid w:val="007F2A4B"/>
    <w:rsid w:val="007F32ED"/>
    <w:rsid w:val="007F395A"/>
    <w:rsid w:val="007F396D"/>
    <w:rsid w:val="007F411C"/>
    <w:rsid w:val="007F50EF"/>
    <w:rsid w:val="007F5265"/>
    <w:rsid w:val="007F56FC"/>
    <w:rsid w:val="007F68B0"/>
    <w:rsid w:val="007F6C8C"/>
    <w:rsid w:val="00800DA3"/>
    <w:rsid w:val="0080103E"/>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205C0"/>
    <w:rsid w:val="00821B7D"/>
    <w:rsid w:val="008227D0"/>
    <w:rsid w:val="00822F89"/>
    <w:rsid w:val="00822F9D"/>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99F"/>
    <w:rsid w:val="00883BAC"/>
    <w:rsid w:val="00884A0C"/>
    <w:rsid w:val="00884F3D"/>
    <w:rsid w:val="00885B4B"/>
    <w:rsid w:val="00885F85"/>
    <w:rsid w:val="00887DF7"/>
    <w:rsid w:val="0089018E"/>
    <w:rsid w:val="00890698"/>
    <w:rsid w:val="00890C9D"/>
    <w:rsid w:val="008917EC"/>
    <w:rsid w:val="008918DF"/>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375C"/>
    <w:rsid w:val="008A37BC"/>
    <w:rsid w:val="008A3D66"/>
    <w:rsid w:val="008A3DD4"/>
    <w:rsid w:val="008A3E66"/>
    <w:rsid w:val="008A4462"/>
    <w:rsid w:val="008A44FC"/>
    <w:rsid w:val="008A4C0A"/>
    <w:rsid w:val="008A524B"/>
    <w:rsid w:val="008A5750"/>
    <w:rsid w:val="008A5D1E"/>
    <w:rsid w:val="008A6059"/>
    <w:rsid w:val="008A695C"/>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79F1"/>
    <w:rsid w:val="008D0990"/>
    <w:rsid w:val="008D10D5"/>
    <w:rsid w:val="008D1CAB"/>
    <w:rsid w:val="008D1EC8"/>
    <w:rsid w:val="008D2155"/>
    <w:rsid w:val="008D2374"/>
    <w:rsid w:val="008D23ED"/>
    <w:rsid w:val="008D28D0"/>
    <w:rsid w:val="008D3D23"/>
    <w:rsid w:val="008D6B0A"/>
    <w:rsid w:val="008D7A09"/>
    <w:rsid w:val="008E0374"/>
    <w:rsid w:val="008E32C8"/>
    <w:rsid w:val="008E36C0"/>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AF7"/>
    <w:rsid w:val="00906269"/>
    <w:rsid w:val="00906308"/>
    <w:rsid w:val="00906C76"/>
    <w:rsid w:val="009071C5"/>
    <w:rsid w:val="00907A64"/>
    <w:rsid w:val="00907EFF"/>
    <w:rsid w:val="00911FC6"/>
    <w:rsid w:val="009124C6"/>
    <w:rsid w:val="009147BF"/>
    <w:rsid w:val="009149C8"/>
    <w:rsid w:val="009151E5"/>
    <w:rsid w:val="00915775"/>
    <w:rsid w:val="00915BE2"/>
    <w:rsid w:val="00915C89"/>
    <w:rsid w:val="00916128"/>
    <w:rsid w:val="00916AE7"/>
    <w:rsid w:val="00916B66"/>
    <w:rsid w:val="00916CCA"/>
    <w:rsid w:val="009175CD"/>
    <w:rsid w:val="00917995"/>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1246"/>
    <w:rsid w:val="0094210B"/>
    <w:rsid w:val="00942160"/>
    <w:rsid w:val="0094271E"/>
    <w:rsid w:val="009428BD"/>
    <w:rsid w:val="00942A38"/>
    <w:rsid w:val="00942C3D"/>
    <w:rsid w:val="00943464"/>
    <w:rsid w:val="00943BEB"/>
    <w:rsid w:val="00944B7A"/>
    <w:rsid w:val="009450F1"/>
    <w:rsid w:val="009455E2"/>
    <w:rsid w:val="0094588E"/>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8F6"/>
    <w:rsid w:val="00976E04"/>
    <w:rsid w:val="009777FE"/>
    <w:rsid w:val="00980673"/>
    <w:rsid w:val="009840EA"/>
    <w:rsid w:val="0098442C"/>
    <w:rsid w:val="009847C6"/>
    <w:rsid w:val="0098541F"/>
    <w:rsid w:val="009856D7"/>
    <w:rsid w:val="00987C05"/>
    <w:rsid w:val="0099145A"/>
    <w:rsid w:val="0099184C"/>
    <w:rsid w:val="009921BF"/>
    <w:rsid w:val="009922CE"/>
    <w:rsid w:val="0099289F"/>
    <w:rsid w:val="00993D3A"/>
    <w:rsid w:val="0099516A"/>
    <w:rsid w:val="009953C0"/>
    <w:rsid w:val="00997228"/>
    <w:rsid w:val="00997820"/>
    <w:rsid w:val="009A13F0"/>
    <w:rsid w:val="009A1E1E"/>
    <w:rsid w:val="009A2B42"/>
    <w:rsid w:val="009A2C69"/>
    <w:rsid w:val="009A3906"/>
    <w:rsid w:val="009A3C0F"/>
    <w:rsid w:val="009A53D6"/>
    <w:rsid w:val="009A59A2"/>
    <w:rsid w:val="009A6DAE"/>
    <w:rsid w:val="009A6EDB"/>
    <w:rsid w:val="009A7022"/>
    <w:rsid w:val="009A7E1D"/>
    <w:rsid w:val="009B0219"/>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6058"/>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983"/>
    <w:rsid w:val="00AB3A2F"/>
    <w:rsid w:val="00AB47DD"/>
    <w:rsid w:val="00AB5388"/>
    <w:rsid w:val="00AB5718"/>
    <w:rsid w:val="00AB5A64"/>
    <w:rsid w:val="00AB60D3"/>
    <w:rsid w:val="00AC15F6"/>
    <w:rsid w:val="00AC3C0A"/>
    <w:rsid w:val="00AC58EE"/>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B00567"/>
    <w:rsid w:val="00B031C9"/>
    <w:rsid w:val="00B03830"/>
    <w:rsid w:val="00B03BB0"/>
    <w:rsid w:val="00B04236"/>
    <w:rsid w:val="00B043DF"/>
    <w:rsid w:val="00B0467A"/>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201FF"/>
    <w:rsid w:val="00B211ED"/>
    <w:rsid w:val="00B220AB"/>
    <w:rsid w:val="00B220CE"/>
    <w:rsid w:val="00B22595"/>
    <w:rsid w:val="00B238DB"/>
    <w:rsid w:val="00B2416C"/>
    <w:rsid w:val="00B247F9"/>
    <w:rsid w:val="00B25AAF"/>
    <w:rsid w:val="00B25AC0"/>
    <w:rsid w:val="00B25E23"/>
    <w:rsid w:val="00B3003E"/>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2DB"/>
    <w:rsid w:val="00B46827"/>
    <w:rsid w:val="00B47748"/>
    <w:rsid w:val="00B477FD"/>
    <w:rsid w:val="00B47926"/>
    <w:rsid w:val="00B47F50"/>
    <w:rsid w:val="00B50781"/>
    <w:rsid w:val="00B512ED"/>
    <w:rsid w:val="00B513A8"/>
    <w:rsid w:val="00B51442"/>
    <w:rsid w:val="00B52617"/>
    <w:rsid w:val="00B53F15"/>
    <w:rsid w:val="00B55931"/>
    <w:rsid w:val="00B57204"/>
    <w:rsid w:val="00B604AE"/>
    <w:rsid w:val="00B6059C"/>
    <w:rsid w:val="00B60AC8"/>
    <w:rsid w:val="00B61C82"/>
    <w:rsid w:val="00B623A7"/>
    <w:rsid w:val="00B62668"/>
    <w:rsid w:val="00B62DFB"/>
    <w:rsid w:val="00B63AD9"/>
    <w:rsid w:val="00B64257"/>
    <w:rsid w:val="00B64A1D"/>
    <w:rsid w:val="00B676E8"/>
    <w:rsid w:val="00B67A4B"/>
    <w:rsid w:val="00B703DE"/>
    <w:rsid w:val="00B70850"/>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60FE"/>
    <w:rsid w:val="00B875C4"/>
    <w:rsid w:val="00B876C8"/>
    <w:rsid w:val="00B91856"/>
    <w:rsid w:val="00B929C1"/>
    <w:rsid w:val="00B92C10"/>
    <w:rsid w:val="00B94C09"/>
    <w:rsid w:val="00B94EC9"/>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523C"/>
    <w:rsid w:val="00BA6F6F"/>
    <w:rsid w:val="00BA7584"/>
    <w:rsid w:val="00BA7699"/>
    <w:rsid w:val="00BA7CF8"/>
    <w:rsid w:val="00BB1ECC"/>
    <w:rsid w:val="00BB21DE"/>
    <w:rsid w:val="00BB2B80"/>
    <w:rsid w:val="00BB315F"/>
    <w:rsid w:val="00BB412D"/>
    <w:rsid w:val="00BB4398"/>
    <w:rsid w:val="00BB44EB"/>
    <w:rsid w:val="00BB5D38"/>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CFD"/>
    <w:rsid w:val="00C14F60"/>
    <w:rsid w:val="00C15817"/>
    <w:rsid w:val="00C15914"/>
    <w:rsid w:val="00C16321"/>
    <w:rsid w:val="00C1733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52F1"/>
    <w:rsid w:val="00C662AC"/>
    <w:rsid w:val="00C663D9"/>
    <w:rsid w:val="00C675CA"/>
    <w:rsid w:val="00C675CE"/>
    <w:rsid w:val="00C678BB"/>
    <w:rsid w:val="00C67FD4"/>
    <w:rsid w:val="00C70013"/>
    <w:rsid w:val="00C70BC7"/>
    <w:rsid w:val="00C70ED6"/>
    <w:rsid w:val="00C72EC9"/>
    <w:rsid w:val="00C7408D"/>
    <w:rsid w:val="00C74B22"/>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A6E"/>
    <w:rsid w:val="00CA0B44"/>
    <w:rsid w:val="00CA0F51"/>
    <w:rsid w:val="00CA3202"/>
    <w:rsid w:val="00CA3DB0"/>
    <w:rsid w:val="00CA3EBF"/>
    <w:rsid w:val="00CA43C3"/>
    <w:rsid w:val="00CA4A4C"/>
    <w:rsid w:val="00CA4F03"/>
    <w:rsid w:val="00CA547B"/>
    <w:rsid w:val="00CA689D"/>
    <w:rsid w:val="00CA708F"/>
    <w:rsid w:val="00CA7894"/>
    <w:rsid w:val="00CA7AD3"/>
    <w:rsid w:val="00CB0525"/>
    <w:rsid w:val="00CB0810"/>
    <w:rsid w:val="00CB21E2"/>
    <w:rsid w:val="00CB2DB9"/>
    <w:rsid w:val="00CB3431"/>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6603"/>
    <w:rsid w:val="00CE6FC2"/>
    <w:rsid w:val="00CE7C6F"/>
    <w:rsid w:val="00CF04B7"/>
    <w:rsid w:val="00CF0699"/>
    <w:rsid w:val="00CF09CF"/>
    <w:rsid w:val="00CF0ED0"/>
    <w:rsid w:val="00CF2467"/>
    <w:rsid w:val="00CF251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2044"/>
    <w:rsid w:val="00D12A46"/>
    <w:rsid w:val="00D12A78"/>
    <w:rsid w:val="00D12EC5"/>
    <w:rsid w:val="00D13FE1"/>
    <w:rsid w:val="00D14094"/>
    <w:rsid w:val="00D141B0"/>
    <w:rsid w:val="00D14EA1"/>
    <w:rsid w:val="00D1504D"/>
    <w:rsid w:val="00D155DA"/>
    <w:rsid w:val="00D15FA3"/>
    <w:rsid w:val="00D16382"/>
    <w:rsid w:val="00D1731E"/>
    <w:rsid w:val="00D175BD"/>
    <w:rsid w:val="00D17767"/>
    <w:rsid w:val="00D17BEC"/>
    <w:rsid w:val="00D17EFA"/>
    <w:rsid w:val="00D205AE"/>
    <w:rsid w:val="00D2065E"/>
    <w:rsid w:val="00D21115"/>
    <w:rsid w:val="00D22561"/>
    <w:rsid w:val="00D22A59"/>
    <w:rsid w:val="00D235DF"/>
    <w:rsid w:val="00D238FC"/>
    <w:rsid w:val="00D24E92"/>
    <w:rsid w:val="00D25FD7"/>
    <w:rsid w:val="00D2661E"/>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AC9"/>
    <w:rsid w:val="00D51ACB"/>
    <w:rsid w:val="00D51BCD"/>
    <w:rsid w:val="00D5279B"/>
    <w:rsid w:val="00D53FC5"/>
    <w:rsid w:val="00D544A3"/>
    <w:rsid w:val="00D5472D"/>
    <w:rsid w:val="00D54768"/>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744"/>
    <w:rsid w:val="00D97B26"/>
    <w:rsid w:val="00D97D1C"/>
    <w:rsid w:val="00DA1C94"/>
    <w:rsid w:val="00DA1CD8"/>
    <w:rsid w:val="00DA1F52"/>
    <w:rsid w:val="00DA213E"/>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79"/>
    <w:rsid w:val="00E433A6"/>
    <w:rsid w:val="00E439FB"/>
    <w:rsid w:val="00E44693"/>
    <w:rsid w:val="00E44AE5"/>
    <w:rsid w:val="00E4547E"/>
    <w:rsid w:val="00E45C09"/>
    <w:rsid w:val="00E45EF4"/>
    <w:rsid w:val="00E47082"/>
    <w:rsid w:val="00E4718C"/>
    <w:rsid w:val="00E473D8"/>
    <w:rsid w:val="00E47A47"/>
    <w:rsid w:val="00E47BC7"/>
    <w:rsid w:val="00E50671"/>
    <w:rsid w:val="00E51450"/>
    <w:rsid w:val="00E523BF"/>
    <w:rsid w:val="00E5315D"/>
    <w:rsid w:val="00E541A6"/>
    <w:rsid w:val="00E55531"/>
    <w:rsid w:val="00E5558E"/>
    <w:rsid w:val="00E55B92"/>
    <w:rsid w:val="00E55BAE"/>
    <w:rsid w:val="00E575F6"/>
    <w:rsid w:val="00E604F6"/>
    <w:rsid w:val="00E6107E"/>
    <w:rsid w:val="00E612CA"/>
    <w:rsid w:val="00E61E4F"/>
    <w:rsid w:val="00E620DC"/>
    <w:rsid w:val="00E628E6"/>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6ED"/>
    <w:rsid w:val="00E73910"/>
    <w:rsid w:val="00E73F93"/>
    <w:rsid w:val="00E748C1"/>
    <w:rsid w:val="00E74ADD"/>
    <w:rsid w:val="00E74D34"/>
    <w:rsid w:val="00E752CA"/>
    <w:rsid w:val="00E75FB8"/>
    <w:rsid w:val="00E767D3"/>
    <w:rsid w:val="00E80DFE"/>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3120"/>
    <w:rsid w:val="00E93AA8"/>
    <w:rsid w:val="00E94FB8"/>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38C3"/>
    <w:rsid w:val="00EB3B76"/>
    <w:rsid w:val="00EB3DDC"/>
    <w:rsid w:val="00EB4344"/>
    <w:rsid w:val="00EB4D22"/>
    <w:rsid w:val="00EB5253"/>
    <w:rsid w:val="00EB5284"/>
    <w:rsid w:val="00EB65EE"/>
    <w:rsid w:val="00EB6D64"/>
    <w:rsid w:val="00EB723F"/>
    <w:rsid w:val="00EB7367"/>
    <w:rsid w:val="00EB79CC"/>
    <w:rsid w:val="00EB7E90"/>
    <w:rsid w:val="00EC0B93"/>
    <w:rsid w:val="00EC10C8"/>
    <w:rsid w:val="00EC13FB"/>
    <w:rsid w:val="00EC14A6"/>
    <w:rsid w:val="00EC1AE4"/>
    <w:rsid w:val="00EC311A"/>
    <w:rsid w:val="00EC4014"/>
    <w:rsid w:val="00EC43B7"/>
    <w:rsid w:val="00EC447E"/>
    <w:rsid w:val="00EC4642"/>
    <w:rsid w:val="00EC48D8"/>
    <w:rsid w:val="00EC4B88"/>
    <w:rsid w:val="00EC5E0E"/>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6490"/>
    <w:rsid w:val="00EF7A3E"/>
    <w:rsid w:val="00F005F0"/>
    <w:rsid w:val="00F00AE3"/>
    <w:rsid w:val="00F00E03"/>
    <w:rsid w:val="00F040E9"/>
    <w:rsid w:val="00F05C70"/>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83D"/>
    <w:rsid w:val="00F22702"/>
    <w:rsid w:val="00F2279A"/>
    <w:rsid w:val="00F22F6D"/>
    <w:rsid w:val="00F236FE"/>
    <w:rsid w:val="00F25026"/>
    <w:rsid w:val="00F25032"/>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BC6"/>
    <w:rsid w:val="00F40A02"/>
    <w:rsid w:val="00F41885"/>
    <w:rsid w:val="00F430EE"/>
    <w:rsid w:val="00F4375D"/>
    <w:rsid w:val="00F43B2E"/>
    <w:rsid w:val="00F43EB0"/>
    <w:rsid w:val="00F444CD"/>
    <w:rsid w:val="00F45938"/>
    <w:rsid w:val="00F461D7"/>
    <w:rsid w:val="00F46E85"/>
    <w:rsid w:val="00F47450"/>
    <w:rsid w:val="00F50692"/>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D70"/>
    <w:rsid w:val="00F57B2A"/>
    <w:rsid w:val="00F600E7"/>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6F70"/>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ECE"/>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D7C46-2C6A-4188-AC96-6B026E34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75</cp:revision>
  <cp:lastPrinted>2009-09-26T16:02:00Z</cp:lastPrinted>
  <dcterms:created xsi:type="dcterms:W3CDTF">2016-11-03T14:33:00Z</dcterms:created>
  <dcterms:modified xsi:type="dcterms:W3CDTF">2016-11-04T19:59:00Z</dcterms:modified>
</cp:coreProperties>
</file>